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C27111" w:rsidRDefault="00A43AAB" w:rsidP="007960E0">
      <w:pPr>
        <w:spacing w:after="0"/>
        <w:rPr>
          <w:rFonts w:ascii="Arial" w:eastAsia="Calibri" w:hAnsi="Arial" w:cs="Arial"/>
          <w:color w:val="000000" w:themeColor="text1"/>
        </w:rPr>
      </w:pPr>
    </w:p>
    <w:p w14:paraId="3185F11A" w14:textId="7F9C3444" w:rsidR="007960E0" w:rsidRPr="00C27111" w:rsidRDefault="009F72D7" w:rsidP="009F72D7">
      <w:pPr>
        <w:tabs>
          <w:tab w:val="left" w:pos="2625"/>
        </w:tabs>
        <w:spacing w:after="0"/>
        <w:rPr>
          <w:rFonts w:ascii="Arial" w:eastAsia="Calibri" w:hAnsi="Arial" w:cs="Arial"/>
          <w:color w:val="000000" w:themeColor="text1"/>
        </w:rPr>
      </w:pPr>
      <w:r w:rsidRPr="00C27111">
        <w:rPr>
          <w:rFonts w:ascii="Arial" w:eastAsia="Calibri" w:hAnsi="Arial" w:cs="Arial"/>
          <w:color w:val="000000" w:themeColor="text1"/>
        </w:rPr>
        <w:tab/>
      </w:r>
      <w:r w:rsidRPr="00C27111">
        <w:rPr>
          <w:rFonts w:ascii="Arial" w:hAnsi="Arial" w:cs="Arial"/>
          <w:noProof/>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57251C08" w:rsidR="00FA6CFF" w:rsidRPr="00C27111" w:rsidRDefault="007A081B" w:rsidP="00FA6CFF">
      <w:pPr>
        <w:spacing w:after="0"/>
        <w:jc w:val="right"/>
        <w:rPr>
          <w:rFonts w:ascii="Arial" w:hAnsi="Arial" w:cs="Arial"/>
          <w:b/>
        </w:rPr>
      </w:pPr>
      <w:r w:rsidRPr="00C27111">
        <w:rPr>
          <w:rFonts w:ascii="Arial" w:eastAsia="Calibri" w:hAnsi="Arial" w:cs="Arial"/>
          <w:color w:val="000000" w:themeColor="text1"/>
        </w:rPr>
        <w:t>Katowice</w:t>
      </w:r>
      <w:r w:rsidR="00FA6CFF" w:rsidRPr="00C27111">
        <w:rPr>
          <w:rFonts w:ascii="Arial" w:eastAsia="Calibri" w:hAnsi="Arial" w:cs="Arial"/>
          <w:color w:val="000000" w:themeColor="text1"/>
        </w:rPr>
        <w:t xml:space="preserve"> </w:t>
      </w:r>
      <w:r w:rsidR="00FA3436">
        <w:rPr>
          <w:rFonts w:ascii="Arial" w:eastAsia="Calibri" w:hAnsi="Arial" w:cs="Arial"/>
          <w:color w:val="000000" w:themeColor="text1"/>
        </w:rPr>
        <w:t>10</w:t>
      </w:r>
      <w:r w:rsidR="005C583D">
        <w:rPr>
          <w:rFonts w:ascii="Arial" w:eastAsia="Calibri" w:hAnsi="Arial" w:cs="Arial"/>
          <w:color w:val="000000" w:themeColor="text1"/>
        </w:rPr>
        <w:t>.12</w:t>
      </w:r>
      <w:r w:rsidR="00FA6CFF" w:rsidRPr="00C27111">
        <w:rPr>
          <w:rFonts w:ascii="Arial" w:eastAsia="Calibri" w:hAnsi="Arial" w:cs="Arial"/>
          <w:color w:val="000000" w:themeColor="text1"/>
        </w:rPr>
        <w:t xml:space="preserve">.2025 r. </w:t>
      </w:r>
      <w:r w:rsidR="009F4A8E" w:rsidRPr="00C27111">
        <w:rPr>
          <w:rFonts w:ascii="Arial" w:eastAsia="Calibri" w:hAnsi="Arial" w:cs="Arial"/>
          <w:color w:val="000000" w:themeColor="text1"/>
        </w:rPr>
        <w:br/>
      </w:r>
    </w:p>
    <w:p w14:paraId="7D5BAE6C" w14:textId="77777777" w:rsidR="00AF0C31" w:rsidRPr="00C27111" w:rsidRDefault="00AF0C31" w:rsidP="00AF0C31">
      <w:pPr>
        <w:spacing w:after="0"/>
        <w:rPr>
          <w:rFonts w:ascii="Arial" w:hAnsi="Arial" w:cs="Arial"/>
          <w:b/>
        </w:rPr>
      </w:pPr>
    </w:p>
    <w:p w14:paraId="781935B9" w14:textId="6E3460DB" w:rsidR="00B9386C" w:rsidRPr="00C27111" w:rsidRDefault="00B27667" w:rsidP="00FA6CFF">
      <w:pPr>
        <w:spacing w:after="0"/>
        <w:jc w:val="center"/>
        <w:rPr>
          <w:rFonts w:ascii="Arial" w:hAnsi="Arial" w:cs="Arial"/>
          <w:b/>
        </w:rPr>
      </w:pPr>
      <w:r w:rsidRPr="00C27111">
        <w:rPr>
          <w:rFonts w:ascii="Arial" w:hAnsi="Arial" w:cs="Arial"/>
          <w:b/>
        </w:rPr>
        <w:t>Zapytanie ofertowe nr</w:t>
      </w:r>
      <w:r w:rsidR="004B7C0F" w:rsidRPr="00C27111">
        <w:rPr>
          <w:rFonts w:ascii="Arial" w:hAnsi="Arial" w:cs="Arial"/>
          <w:b/>
        </w:rPr>
        <w:t xml:space="preserve"> 2025/</w:t>
      </w:r>
      <w:r w:rsidR="005C583D">
        <w:rPr>
          <w:rFonts w:ascii="Arial" w:hAnsi="Arial" w:cs="Arial"/>
          <w:b/>
        </w:rPr>
        <w:t>12</w:t>
      </w:r>
      <w:r w:rsidR="00494875" w:rsidRPr="00C27111">
        <w:rPr>
          <w:rFonts w:ascii="Arial" w:hAnsi="Arial" w:cs="Arial"/>
          <w:b/>
        </w:rPr>
        <w:t>/</w:t>
      </w:r>
      <w:r w:rsidR="004128E3" w:rsidRPr="00C27111">
        <w:rPr>
          <w:rFonts w:ascii="Arial" w:hAnsi="Arial" w:cs="Arial"/>
          <w:b/>
        </w:rPr>
        <w:t>KPO</w:t>
      </w:r>
      <w:r w:rsidR="00F954C4" w:rsidRPr="00C27111">
        <w:rPr>
          <w:rFonts w:ascii="Arial" w:hAnsi="Arial" w:cs="Arial"/>
          <w:b/>
        </w:rPr>
        <w:t>/007</w:t>
      </w:r>
      <w:r w:rsidR="00162BD4" w:rsidRPr="00C27111">
        <w:rPr>
          <w:rFonts w:ascii="Arial" w:hAnsi="Arial" w:cs="Arial"/>
          <w:b/>
        </w:rPr>
        <w:t>3</w:t>
      </w:r>
      <w:r w:rsidR="00F954C4" w:rsidRPr="00C27111">
        <w:rPr>
          <w:rFonts w:ascii="Arial" w:hAnsi="Arial" w:cs="Arial"/>
          <w:b/>
        </w:rPr>
        <w:t>/FD</w:t>
      </w:r>
    </w:p>
    <w:p w14:paraId="73145D7F" w14:textId="77777777" w:rsidR="00F954C4" w:rsidRPr="00C27111" w:rsidRDefault="00F954C4" w:rsidP="00F954C4">
      <w:pPr>
        <w:spacing w:after="0"/>
        <w:rPr>
          <w:rFonts w:ascii="Arial" w:hAnsi="Arial" w:cs="Arial"/>
          <w:b/>
        </w:rPr>
      </w:pPr>
    </w:p>
    <w:p w14:paraId="1A869755" w14:textId="34E5E5F4" w:rsidR="003B405F" w:rsidRPr="00C27111" w:rsidRDefault="003B405F" w:rsidP="00AB1A97">
      <w:pPr>
        <w:spacing w:after="0" w:line="276" w:lineRule="auto"/>
        <w:jc w:val="both"/>
        <w:rPr>
          <w:rFonts w:ascii="Arial" w:hAnsi="Arial" w:cs="Arial"/>
        </w:rPr>
      </w:pPr>
      <w:r w:rsidRPr="00C27111">
        <w:rPr>
          <w:rFonts w:ascii="Arial" w:hAnsi="Arial" w:cs="Arial"/>
        </w:rPr>
        <w:t xml:space="preserve">Zapytanie </w:t>
      </w:r>
      <w:r w:rsidR="00F52116" w:rsidRPr="00C27111">
        <w:rPr>
          <w:rFonts w:ascii="Arial" w:hAnsi="Arial" w:cs="Arial"/>
        </w:rPr>
        <w:t>prowadzone</w:t>
      </w:r>
      <w:r w:rsidRPr="00C27111">
        <w:rPr>
          <w:rFonts w:ascii="Arial" w:hAnsi="Arial" w:cs="Arial"/>
        </w:rPr>
        <w:t xml:space="preserve"> w ramach projektu: </w:t>
      </w:r>
      <w:r w:rsidR="006E1C95" w:rsidRPr="00C27111">
        <w:rPr>
          <w:rFonts w:ascii="Arial" w:hAnsi="Arial" w:cs="Arial"/>
        </w:rPr>
        <w:t xml:space="preserve">e-Urzędnik - szkolenia podnoszące kompetencje cyfrowe urzędników z obszaru: </w:t>
      </w:r>
      <w:r w:rsidR="00162BD4" w:rsidRPr="00C27111">
        <w:rPr>
          <w:rFonts w:ascii="Arial" w:hAnsi="Arial" w:cs="Arial"/>
        </w:rPr>
        <w:t>dolnośląskie</w:t>
      </w:r>
      <w:r w:rsidRPr="00C27111">
        <w:rPr>
          <w:rFonts w:ascii="Arial" w:hAnsi="Arial" w:cs="Arial"/>
        </w:rPr>
        <w:t xml:space="preserve">, </w:t>
      </w:r>
      <w:r w:rsidR="00917088" w:rsidRPr="00C27111">
        <w:rPr>
          <w:rFonts w:ascii="Arial" w:hAnsi="Arial" w:cs="Arial"/>
        </w:rPr>
        <w:t>numer naboru: KPOD.05.08-IW.06-00</w:t>
      </w:r>
      <w:r w:rsidR="009C70C8">
        <w:rPr>
          <w:rFonts w:ascii="Arial" w:hAnsi="Arial" w:cs="Arial"/>
        </w:rPr>
        <w:t>9</w:t>
      </w:r>
      <w:r w:rsidR="00917088" w:rsidRPr="00C27111">
        <w:rPr>
          <w:rFonts w:ascii="Arial" w:hAnsi="Arial" w:cs="Arial"/>
        </w:rPr>
        <w:t>/25</w:t>
      </w:r>
      <w:r w:rsidRPr="00C27111">
        <w:rPr>
          <w:rFonts w:ascii="Arial" w:hAnsi="Arial" w:cs="Arial"/>
        </w:rPr>
        <w:t xml:space="preserve">, Program - Krajowy Plan Odbudowy i Zwiększenia Odporności (KPO)_Szkolenia dla </w:t>
      </w:r>
      <w:r w:rsidR="00017D3F" w:rsidRPr="00C27111">
        <w:rPr>
          <w:rFonts w:ascii="Arial" w:hAnsi="Arial" w:cs="Arial"/>
        </w:rPr>
        <w:t>U</w:t>
      </w:r>
      <w:r w:rsidR="001F5306" w:rsidRPr="00C27111">
        <w:rPr>
          <w:rFonts w:ascii="Arial" w:hAnsi="Arial" w:cs="Arial"/>
        </w:rPr>
        <w:t>rzędników</w:t>
      </w:r>
      <w:r w:rsidRPr="00C27111">
        <w:rPr>
          <w:rFonts w:ascii="Arial" w:hAnsi="Arial" w:cs="Arial"/>
        </w:rPr>
        <w:t xml:space="preserve">, Priorytet - Rozwój e-usług i ich konsolidacja, </w:t>
      </w:r>
      <w:r w:rsidR="00AB1A97" w:rsidRPr="00C27111">
        <w:rPr>
          <w:rFonts w:ascii="Arial" w:hAnsi="Arial" w:cs="Arial"/>
        </w:rPr>
        <w:t>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Pr="00C27111">
        <w:rPr>
          <w:rFonts w:ascii="Arial" w:hAnsi="Arial" w:cs="Arial"/>
        </w:rPr>
        <w:t>, Działanie - C2.1.3. E-kompetencje</w:t>
      </w:r>
    </w:p>
    <w:p w14:paraId="69334171" w14:textId="77777777" w:rsidR="00A273E2" w:rsidRPr="00C27111" w:rsidRDefault="00A273E2" w:rsidP="00835BD2">
      <w:pPr>
        <w:spacing w:after="0"/>
        <w:rPr>
          <w:rFonts w:ascii="Arial" w:eastAsia="Calibri" w:hAnsi="Arial" w:cs="Arial"/>
          <w:b/>
          <w:bCs/>
          <w:color w:val="000000" w:themeColor="text1"/>
        </w:rPr>
      </w:pPr>
    </w:p>
    <w:p w14:paraId="12C7E3BF" w14:textId="00702475" w:rsidR="00CA4B28" w:rsidRPr="00C27111" w:rsidRDefault="00CA4B28" w:rsidP="00835BD2">
      <w:pPr>
        <w:spacing w:after="0"/>
        <w:rPr>
          <w:rFonts w:ascii="Arial" w:eastAsia="Calibri" w:hAnsi="Arial" w:cs="Arial"/>
          <w:color w:val="000000" w:themeColor="text1"/>
        </w:rPr>
      </w:pPr>
      <w:r w:rsidRPr="00C27111">
        <w:rPr>
          <w:rFonts w:ascii="Arial" w:eastAsia="Calibri" w:hAnsi="Arial" w:cs="Arial"/>
          <w:b/>
          <w:bCs/>
          <w:color w:val="000000" w:themeColor="text1"/>
        </w:rPr>
        <w:t xml:space="preserve">Zamawiający: </w:t>
      </w:r>
    </w:p>
    <w:p w14:paraId="441BB07E" w14:textId="1CDD528C" w:rsidR="001F0E4F" w:rsidRPr="00C27111" w:rsidRDefault="001F0E4F" w:rsidP="00D86C98">
      <w:pPr>
        <w:rPr>
          <w:rFonts w:ascii="Arial" w:hAnsi="Arial" w:cs="Arial"/>
        </w:rPr>
      </w:pPr>
      <w:r w:rsidRPr="00C27111">
        <w:rPr>
          <w:rFonts w:ascii="Arial" w:hAnsi="Arial" w:cs="Arial"/>
        </w:rPr>
        <w:t xml:space="preserve">Fundacja </w:t>
      </w:r>
      <w:r w:rsidR="006C160B" w:rsidRPr="00C27111">
        <w:rPr>
          <w:rFonts w:ascii="Arial" w:hAnsi="Arial" w:cs="Arial"/>
        </w:rPr>
        <w:t>Dostępni</w:t>
      </w:r>
      <w:r w:rsidRPr="00C27111">
        <w:rPr>
          <w:rFonts w:ascii="Arial" w:hAnsi="Arial" w:cs="Arial"/>
        </w:rPr>
        <w:t xml:space="preserve">, z siedzibą w </w:t>
      </w:r>
      <w:r w:rsidR="006C160B" w:rsidRPr="00C27111">
        <w:rPr>
          <w:rFonts w:ascii="Arial" w:hAnsi="Arial" w:cs="Arial"/>
        </w:rPr>
        <w:t>Katowicach</w:t>
      </w:r>
      <w:r w:rsidRPr="00C27111">
        <w:rPr>
          <w:rFonts w:ascii="Arial" w:hAnsi="Arial" w:cs="Arial"/>
        </w:rPr>
        <w:t>, przy</w:t>
      </w:r>
      <w:r w:rsidR="00621D1F" w:rsidRPr="00C27111">
        <w:rPr>
          <w:rFonts w:ascii="Arial" w:hAnsi="Arial" w:cs="Arial"/>
        </w:rPr>
        <w:t xml:space="preserve"> ul.</w:t>
      </w:r>
      <w:r w:rsidRPr="00C27111">
        <w:rPr>
          <w:rFonts w:ascii="Arial" w:hAnsi="Arial" w:cs="Arial"/>
        </w:rPr>
        <w:t xml:space="preserve"> </w:t>
      </w:r>
      <w:r w:rsidR="00621D1F" w:rsidRPr="00C27111">
        <w:rPr>
          <w:rFonts w:ascii="Arial" w:hAnsi="Arial" w:cs="Arial"/>
        </w:rPr>
        <w:t>3 Maja 26, 40-096 Katowice</w:t>
      </w:r>
      <w:r w:rsidRPr="00C27111">
        <w:rPr>
          <w:rFonts w:ascii="Arial" w:hAnsi="Arial" w:cs="Arial"/>
        </w:rPr>
        <w:t xml:space="preserve">, wpisana do Krajowego Rejestru Sądowego pod numerem KRS </w:t>
      </w:r>
      <w:r w:rsidR="005A04D6" w:rsidRPr="00C27111">
        <w:rPr>
          <w:rFonts w:ascii="Arial" w:hAnsi="Arial" w:cs="Arial"/>
        </w:rPr>
        <w:t>0000875740</w:t>
      </w:r>
      <w:r w:rsidRPr="00C27111">
        <w:rPr>
          <w:rFonts w:ascii="Arial" w:hAnsi="Arial" w:cs="Arial"/>
        </w:rPr>
        <w:t xml:space="preserve">, NIP </w:t>
      </w:r>
      <w:r w:rsidR="005A04D6" w:rsidRPr="00C27111">
        <w:rPr>
          <w:rFonts w:ascii="Arial" w:hAnsi="Arial" w:cs="Arial"/>
        </w:rPr>
        <w:t>7011010129</w:t>
      </w:r>
      <w:r w:rsidRPr="00C27111">
        <w:rPr>
          <w:rFonts w:ascii="Arial" w:hAnsi="Arial" w:cs="Arial"/>
        </w:rPr>
        <w:t xml:space="preserve">, REGON </w:t>
      </w:r>
      <w:r w:rsidR="00D86C98" w:rsidRPr="00C27111">
        <w:rPr>
          <w:rFonts w:ascii="Arial" w:hAnsi="Arial" w:cs="Arial"/>
        </w:rPr>
        <w:t>387808794</w:t>
      </w:r>
      <w:r w:rsidRPr="00C27111">
        <w:rPr>
          <w:rFonts w:ascii="Arial" w:hAnsi="Arial" w:cs="Arial"/>
        </w:rPr>
        <w:t xml:space="preserve">, e-mail: </w:t>
      </w:r>
      <w:hyperlink r:id="rId12" w:history="1">
        <w:r w:rsidR="004D20D4" w:rsidRPr="00C27111">
          <w:rPr>
            <w:rStyle w:val="Hipercze"/>
            <w:rFonts w:ascii="Arial" w:hAnsi="Arial" w:cs="Arial"/>
          </w:rPr>
          <w:t>kontakt@fundacjadostepni.pl</w:t>
        </w:r>
      </w:hyperlink>
      <w:r w:rsidR="004D20D4" w:rsidRPr="00C27111">
        <w:rPr>
          <w:rFonts w:ascii="Arial" w:hAnsi="Arial" w:cs="Arial"/>
        </w:rPr>
        <w:t xml:space="preserve">, </w:t>
      </w:r>
      <w:r w:rsidRPr="00C27111">
        <w:rPr>
          <w:rFonts w:ascii="Arial" w:hAnsi="Arial" w:cs="Arial"/>
        </w:rPr>
        <w:t xml:space="preserve">osoba do kontaktu: </w:t>
      </w:r>
      <w:r w:rsidR="004D20D4" w:rsidRPr="00C27111">
        <w:rPr>
          <w:rFonts w:ascii="Arial" w:hAnsi="Arial" w:cs="Arial"/>
        </w:rPr>
        <w:t>Paweł Popławski</w:t>
      </w:r>
    </w:p>
    <w:p w14:paraId="5DFBA74F" w14:textId="3AFE2D46" w:rsidR="00076DCF" w:rsidRPr="00C27111" w:rsidRDefault="00076DCF" w:rsidP="00835BD2">
      <w:pPr>
        <w:spacing w:after="0"/>
        <w:rPr>
          <w:rFonts w:ascii="Arial" w:eastAsia="Calibri" w:hAnsi="Arial" w:cs="Arial"/>
          <w:color w:val="000000" w:themeColor="text1"/>
        </w:rPr>
      </w:pPr>
    </w:p>
    <w:p w14:paraId="32934EF8" w14:textId="77777777" w:rsidR="00B27667" w:rsidRPr="00C27111" w:rsidRDefault="00B27667" w:rsidP="00835BD2">
      <w:pPr>
        <w:spacing w:after="0"/>
        <w:rPr>
          <w:rFonts w:ascii="Arial" w:eastAsia="Calibri" w:hAnsi="Arial" w:cs="Arial"/>
        </w:rPr>
      </w:pPr>
      <w:r w:rsidRPr="00C27111">
        <w:rPr>
          <w:rFonts w:ascii="Arial" w:eastAsia="Calibri" w:hAnsi="Arial" w:cs="Arial"/>
        </w:rPr>
        <w:t>Zapytanie ofertowe prowadzone jest zgodnie z Podrozdziałem 3.2. Zasada Konkurencyjności, Wytycznych dotyczących kwalifikowalności wydatków na lata 2021-2027 poprzez:</w:t>
      </w:r>
    </w:p>
    <w:p w14:paraId="5849562F" w14:textId="4C69F32F" w:rsidR="00B27667" w:rsidRPr="00C27111" w:rsidRDefault="00B27667" w:rsidP="007D7B1E">
      <w:pPr>
        <w:pStyle w:val="Akapitzlist"/>
        <w:numPr>
          <w:ilvl w:val="0"/>
          <w:numId w:val="19"/>
        </w:numPr>
        <w:spacing w:after="0"/>
        <w:rPr>
          <w:rFonts w:ascii="Arial" w:eastAsia="Calibri" w:hAnsi="Arial" w:cs="Arial"/>
        </w:rPr>
      </w:pPr>
      <w:r w:rsidRPr="00C27111">
        <w:rPr>
          <w:rFonts w:ascii="Arial" w:eastAsia="Calibri" w:hAnsi="Arial" w:cs="Arial"/>
        </w:rPr>
        <w:t>umieszczenie zapytania ofertowego na stronie www (internetowej) bazakonkurencyjnosci.funduszeeuropejskie.gov.pl;</w:t>
      </w:r>
    </w:p>
    <w:p w14:paraId="107C3DF7" w14:textId="1B3C5DF6" w:rsidR="00B27667" w:rsidRPr="00C27111" w:rsidRDefault="00B27667" w:rsidP="007D7B1E">
      <w:pPr>
        <w:pStyle w:val="Akapitzlist"/>
        <w:numPr>
          <w:ilvl w:val="0"/>
          <w:numId w:val="19"/>
        </w:numPr>
        <w:spacing w:after="0"/>
        <w:rPr>
          <w:rFonts w:ascii="Arial" w:eastAsia="Calibri" w:hAnsi="Arial" w:cs="Arial"/>
        </w:rPr>
      </w:pPr>
      <w:r w:rsidRPr="00C27111">
        <w:rPr>
          <w:rFonts w:ascii="Arial" w:eastAsia="Calibri" w:hAnsi="Arial" w:cs="Arial"/>
        </w:rPr>
        <w:t xml:space="preserve">zebranie i ocenę ofert; </w:t>
      </w:r>
    </w:p>
    <w:p w14:paraId="0961EDFF" w14:textId="2478DEDA" w:rsidR="00B27667" w:rsidRPr="00C27111" w:rsidRDefault="00B27667" w:rsidP="007D7B1E">
      <w:pPr>
        <w:pStyle w:val="Akapitzlist"/>
        <w:numPr>
          <w:ilvl w:val="0"/>
          <w:numId w:val="19"/>
        </w:numPr>
        <w:spacing w:after="0"/>
        <w:rPr>
          <w:rFonts w:ascii="Arial" w:eastAsia="Calibri" w:hAnsi="Arial" w:cs="Arial"/>
        </w:rPr>
      </w:pPr>
      <w:r w:rsidRPr="00C27111">
        <w:rPr>
          <w:rFonts w:ascii="Arial" w:eastAsia="Calibri" w:hAnsi="Arial" w:cs="Arial"/>
        </w:rPr>
        <w:t>wybór Oferenta;</w:t>
      </w:r>
    </w:p>
    <w:p w14:paraId="0CF40B22" w14:textId="1907B659" w:rsidR="00B27667" w:rsidRPr="00C27111" w:rsidRDefault="00B27667" w:rsidP="007D7B1E">
      <w:pPr>
        <w:pStyle w:val="Akapitzlist"/>
        <w:numPr>
          <w:ilvl w:val="0"/>
          <w:numId w:val="19"/>
        </w:numPr>
        <w:spacing w:after="0"/>
        <w:rPr>
          <w:rFonts w:ascii="Arial" w:eastAsia="Calibri" w:hAnsi="Arial" w:cs="Arial"/>
        </w:rPr>
      </w:pPr>
      <w:r w:rsidRPr="00C27111">
        <w:rPr>
          <w:rFonts w:ascii="Arial" w:eastAsia="Calibri" w:hAnsi="Arial" w:cs="Arial"/>
        </w:rPr>
        <w:t>sporządzenie protokołu;</w:t>
      </w:r>
    </w:p>
    <w:p w14:paraId="007BF07E" w14:textId="47F79975" w:rsidR="00B27667" w:rsidRPr="00C27111" w:rsidRDefault="00B27667" w:rsidP="007D7B1E">
      <w:pPr>
        <w:pStyle w:val="Akapitzlist"/>
        <w:numPr>
          <w:ilvl w:val="0"/>
          <w:numId w:val="19"/>
        </w:numPr>
        <w:spacing w:after="0"/>
        <w:rPr>
          <w:rFonts w:ascii="Arial" w:eastAsia="Calibri" w:hAnsi="Arial" w:cs="Arial"/>
        </w:rPr>
      </w:pPr>
      <w:r w:rsidRPr="00C27111">
        <w:rPr>
          <w:rFonts w:ascii="Arial" w:eastAsia="Calibri" w:hAnsi="Arial" w:cs="Arial"/>
        </w:rPr>
        <w:t>poinformowanie Oferentów o wynikach zapytania poprzez zamieszczenie tej informacji na stronie internetowej bazakonkurencyjnosci.funduszeeuropejskie.gov.pl.</w:t>
      </w:r>
    </w:p>
    <w:p w14:paraId="150AD27F" w14:textId="77777777" w:rsidR="00B27667" w:rsidRPr="00C27111" w:rsidRDefault="00B27667" w:rsidP="00EB689E">
      <w:pPr>
        <w:spacing w:after="0"/>
        <w:rPr>
          <w:rFonts w:ascii="Arial" w:eastAsia="Calibri" w:hAnsi="Arial" w:cs="Arial"/>
          <w:color w:val="FF0000"/>
        </w:rPr>
      </w:pPr>
    </w:p>
    <w:p w14:paraId="15EDFBFB" w14:textId="5007BD48" w:rsidR="00CA4B28" w:rsidRPr="00C27111" w:rsidRDefault="00CA4B28" w:rsidP="009E1FC1">
      <w:pPr>
        <w:spacing w:after="0" w:line="276" w:lineRule="auto"/>
        <w:rPr>
          <w:rFonts w:ascii="Arial" w:eastAsia="Calibri" w:hAnsi="Arial" w:cs="Arial"/>
          <w:b/>
          <w:color w:val="000000" w:themeColor="text1"/>
        </w:rPr>
      </w:pPr>
      <w:r w:rsidRPr="00C27111">
        <w:rPr>
          <w:rFonts w:ascii="Arial" w:eastAsia="Calibri" w:hAnsi="Arial" w:cs="Arial"/>
          <w:b/>
          <w:color w:val="000000" w:themeColor="text1"/>
        </w:rPr>
        <w:t>Słownik pojęć:</w:t>
      </w:r>
    </w:p>
    <w:p w14:paraId="77A2671A" w14:textId="77777777" w:rsidR="005E59CC" w:rsidRPr="00C27111" w:rsidRDefault="005E59CC" w:rsidP="009E1FC1">
      <w:pPr>
        <w:spacing w:after="0" w:line="276" w:lineRule="auto"/>
        <w:rPr>
          <w:rFonts w:ascii="Arial" w:eastAsia="Calibri" w:hAnsi="Arial" w:cs="Arial"/>
          <w:b/>
          <w:color w:val="000000" w:themeColor="text1"/>
        </w:rPr>
      </w:pPr>
    </w:p>
    <w:p w14:paraId="560DE44F" w14:textId="68A20075" w:rsidR="00481D9F" w:rsidRPr="00C27111" w:rsidRDefault="00481D9F" w:rsidP="00481D9F">
      <w:pPr>
        <w:pStyle w:val="Default"/>
        <w:spacing w:line="276" w:lineRule="auto"/>
        <w:jc w:val="both"/>
        <w:rPr>
          <w:rFonts w:ascii="Arial" w:eastAsia="Calibri" w:hAnsi="Arial" w:cs="Arial"/>
          <w:b/>
          <w:bCs/>
          <w:color w:val="000000" w:themeColor="text1"/>
        </w:rPr>
      </w:pPr>
      <w:r w:rsidRPr="00C27111">
        <w:rPr>
          <w:rFonts w:ascii="Arial" w:eastAsia="Calibri" w:hAnsi="Arial" w:cs="Arial"/>
          <w:b/>
          <w:bCs/>
          <w:color w:val="000000" w:themeColor="text1"/>
        </w:rPr>
        <w:t>Instytucja koordynująca KPO</w:t>
      </w:r>
      <w:r w:rsidR="009E1FC1" w:rsidRPr="00C27111">
        <w:rPr>
          <w:rFonts w:ascii="Arial" w:eastAsia="Calibri" w:hAnsi="Arial" w:cs="Arial"/>
          <w:b/>
          <w:bCs/>
          <w:color w:val="000000" w:themeColor="text1"/>
        </w:rPr>
        <w:t xml:space="preserve"> </w:t>
      </w:r>
      <w:r w:rsidRPr="00C27111">
        <w:rPr>
          <w:rFonts w:ascii="Arial" w:eastAsia="Calibri" w:hAnsi="Arial" w:cs="Arial"/>
          <w:color w:val="000000" w:themeColor="text1"/>
        </w:rPr>
        <w:t>– oznacza to instytucję, która odpowiada za koordynację KPO, tj. minister właściwy do spraw rozwoju regionalnego;</w:t>
      </w:r>
      <w:r w:rsidRPr="00C27111">
        <w:rPr>
          <w:rFonts w:ascii="Arial" w:eastAsia="Calibri" w:hAnsi="Arial" w:cs="Arial"/>
          <w:b/>
          <w:bCs/>
          <w:color w:val="000000" w:themeColor="text1"/>
        </w:rPr>
        <w:t xml:space="preserve"> </w:t>
      </w:r>
    </w:p>
    <w:p w14:paraId="6566BDD7" w14:textId="1DAE296B" w:rsidR="008A4EEE" w:rsidRPr="00C27111" w:rsidRDefault="006129FD" w:rsidP="008A4EEE">
      <w:pPr>
        <w:pStyle w:val="Default"/>
        <w:spacing w:line="276" w:lineRule="auto"/>
        <w:jc w:val="both"/>
        <w:rPr>
          <w:rFonts w:ascii="Arial" w:eastAsia="Calibri" w:hAnsi="Arial" w:cs="Arial"/>
          <w:color w:val="000000" w:themeColor="text1"/>
        </w:rPr>
      </w:pPr>
      <w:r w:rsidRPr="00C27111">
        <w:rPr>
          <w:rFonts w:ascii="Arial" w:eastAsia="Calibri" w:hAnsi="Arial" w:cs="Arial"/>
          <w:b/>
          <w:bCs/>
          <w:color w:val="000000" w:themeColor="text1"/>
        </w:rPr>
        <w:t>JW</w:t>
      </w:r>
      <w:r w:rsidRPr="00C27111">
        <w:rPr>
          <w:rFonts w:ascii="Arial" w:eastAsia="Calibri" w:hAnsi="Arial" w:cs="Arial"/>
          <w:color w:val="000000" w:themeColor="text1"/>
        </w:rPr>
        <w:t xml:space="preserve"> – Jednostka Wspierająca – </w:t>
      </w:r>
      <w:r w:rsidR="008A4EEE" w:rsidRPr="00C27111">
        <w:rPr>
          <w:rFonts w:ascii="Arial" w:eastAsia="Calibri" w:hAnsi="Arial" w:cs="Arial"/>
          <w:color w:val="000000" w:themeColor="text1"/>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C27111" w:rsidRDefault="00616FBD" w:rsidP="00DA4FE7">
      <w:pPr>
        <w:pStyle w:val="Default"/>
        <w:spacing w:line="276" w:lineRule="auto"/>
        <w:rPr>
          <w:rFonts w:ascii="Arial" w:eastAsia="Calibri" w:hAnsi="Arial" w:cs="Arial"/>
          <w:color w:val="000000" w:themeColor="text1"/>
        </w:rPr>
      </w:pPr>
      <w:r w:rsidRPr="00C27111">
        <w:rPr>
          <w:rFonts w:ascii="Arial" w:eastAsia="Calibri" w:hAnsi="Arial" w:cs="Arial"/>
          <w:b/>
          <w:bCs/>
          <w:color w:val="000000" w:themeColor="text1"/>
        </w:rPr>
        <w:lastRenderedPageBreak/>
        <w:t xml:space="preserve">OzN </w:t>
      </w:r>
      <w:r w:rsidRPr="00C27111">
        <w:rPr>
          <w:rFonts w:ascii="Arial" w:eastAsia="Calibri" w:hAnsi="Arial" w:cs="Arial"/>
          <w:color w:val="000000" w:themeColor="text1"/>
        </w:rPr>
        <w:t xml:space="preserve">– Osoba z niepełnosprawnością. </w:t>
      </w:r>
      <w:r w:rsidR="00144AEF" w:rsidRPr="00C27111">
        <w:rPr>
          <w:rFonts w:ascii="Arial" w:eastAsia="Calibri" w:hAnsi="Arial" w:cs="Arial"/>
          <w:color w:val="000000" w:themeColor="text1"/>
        </w:rPr>
        <w:t>Osobą niepełnosprawną jest osoba, która posiada odpowiednie orzeczenie. Orzeczenie o niepełnosprawności to dokument, który potwierdza, że dana osoba jest niepełnosprawna.</w:t>
      </w:r>
      <w:r w:rsidR="00A16B1E" w:rsidRPr="00C27111">
        <w:rPr>
          <w:rFonts w:ascii="Arial" w:eastAsia="Calibri" w:hAnsi="Arial" w:cs="Arial"/>
          <w:color w:val="000000" w:themeColor="text1"/>
        </w:rPr>
        <w:t xml:space="preserve"> Od 1 stycznia 1998 r. może to być</w:t>
      </w:r>
      <w:r w:rsidR="00DA4FE7" w:rsidRPr="00C27111">
        <w:rPr>
          <w:rFonts w:ascii="Arial" w:eastAsia="Calibri" w:hAnsi="Arial" w:cs="Arial"/>
          <w:color w:val="000000" w:themeColor="text1"/>
        </w:rPr>
        <w:t xml:space="preserve"> </w:t>
      </w:r>
      <w:r w:rsidR="00A16B1E" w:rsidRPr="00C27111">
        <w:rPr>
          <w:rFonts w:ascii="Arial" w:eastAsia="Calibri" w:hAnsi="Arial" w:cs="Arial"/>
          <w:color w:val="000000" w:themeColor="text1"/>
        </w:rPr>
        <w:t>orzeczenie o lekkim, umiarkowanym lub znacznym stopniu</w:t>
      </w:r>
      <w:r w:rsidR="00DA4FE7" w:rsidRPr="00C27111">
        <w:rPr>
          <w:rFonts w:ascii="Arial" w:eastAsia="Calibri" w:hAnsi="Arial" w:cs="Arial"/>
          <w:color w:val="000000" w:themeColor="text1"/>
        </w:rPr>
        <w:t xml:space="preserve"> </w:t>
      </w:r>
      <w:r w:rsidR="00A16B1E" w:rsidRPr="00C27111">
        <w:rPr>
          <w:rFonts w:ascii="Arial" w:eastAsia="Calibri" w:hAnsi="Arial" w:cs="Arial"/>
          <w:color w:val="000000" w:themeColor="text1"/>
        </w:rPr>
        <w:t>niepełnosprawności, które wydaje miejski, powiatowy lub wojewódzki zespół do spraw orzekania o niepełnosprawności</w:t>
      </w:r>
      <w:r w:rsidR="00DA4FE7" w:rsidRPr="00C27111">
        <w:rPr>
          <w:rFonts w:ascii="Arial" w:eastAsia="Calibri" w:hAnsi="Arial" w:cs="Arial"/>
          <w:color w:val="000000" w:themeColor="text1"/>
        </w:rPr>
        <w:t xml:space="preserve">, lub </w:t>
      </w:r>
      <w:r w:rsidR="00A16B1E" w:rsidRPr="00C27111">
        <w:rPr>
          <w:rFonts w:ascii="Arial" w:eastAsia="Calibri" w:hAnsi="Arial" w:cs="Arial"/>
          <w:color w:val="000000" w:themeColor="text1"/>
        </w:rPr>
        <w:t>orzeczenie o częściowej lub całkowitej niezdolności do pracy albo orzeczenie o niezdolności do samodzielnej egzystencji, które wydaje Zakład Ubezpieczeń Społecznych.</w:t>
      </w:r>
    </w:p>
    <w:p w14:paraId="31D759EE" w14:textId="77777777" w:rsidR="00445767" w:rsidRPr="00C27111" w:rsidRDefault="00445767" w:rsidP="00445767">
      <w:pPr>
        <w:pStyle w:val="Default"/>
        <w:spacing w:line="276" w:lineRule="auto"/>
        <w:rPr>
          <w:rFonts w:ascii="Arial" w:eastAsia="Calibri" w:hAnsi="Arial" w:cs="Arial"/>
          <w:color w:val="000000" w:themeColor="text1"/>
        </w:rPr>
      </w:pPr>
      <w:r w:rsidRPr="00C27111">
        <w:rPr>
          <w:rFonts w:ascii="Arial" w:eastAsia="Calibri" w:hAnsi="Arial" w:cs="Arial"/>
          <w:b/>
          <w:bCs/>
          <w:color w:val="000000" w:themeColor="text1"/>
        </w:rPr>
        <w:t xml:space="preserve">Baza Konkurencyjności (BK2021) </w:t>
      </w:r>
      <w:r w:rsidRPr="00C27111">
        <w:rPr>
          <w:rFonts w:ascii="Arial" w:eastAsia="Calibri" w:hAnsi="Arial" w:cs="Arial"/>
          <w:color w:val="000000" w:themeColor="text1"/>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C27111" w:rsidRDefault="00445767" w:rsidP="00445767">
      <w:pPr>
        <w:pStyle w:val="Default"/>
        <w:spacing w:line="276" w:lineRule="auto"/>
        <w:rPr>
          <w:rFonts w:ascii="Arial" w:eastAsia="Calibri" w:hAnsi="Arial" w:cs="Arial"/>
          <w:color w:val="auto"/>
        </w:rPr>
      </w:pPr>
      <w:hyperlink r:id="rId13" w:history="1">
        <w:r w:rsidRPr="00C27111">
          <w:rPr>
            <w:rStyle w:val="Hipercze"/>
            <w:rFonts w:ascii="Arial" w:eastAsia="Calibri" w:hAnsi="Arial" w:cs="Arial"/>
            <w:color w:val="auto"/>
            <w:u w:val="none"/>
          </w:rPr>
          <w:t>https://bazakonkurencyjnosci.funduszeeuropejskie.gov.pl/</w:t>
        </w:r>
      </w:hyperlink>
    </w:p>
    <w:p w14:paraId="4C0F6E10" w14:textId="311ADEB0" w:rsidR="00CA4B28" w:rsidRPr="00C27111" w:rsidRDefault="212DBA65" w:rsidP="005E59CC">
      <w:pPr>
        <w:pStyle w:val="Default"/>
        <w:spacing w:line="276" w:lineRule="auto"/>
        <w:rPr>
          <w:rFonts w:ascii="Arial" w:eastAsia="Calibri" w:hAnsi="Arial" w:cs="Arial"/>
          <w:color w:val="000000" w:themeColor="text1"/>
        </w:rPr>
      </w:pPr>
      <w:r w:rsidRPr="00C27111">
        <w:rPr>
          <w:rFonts w:ascii="Arial" w:eastAsia="Calibri" w:hAnsi="Arial" w:cs="Arial"/>
          <w:b/>
          <w:bCs/>
          <w:color w:val="000000" w:themeColor="text1"/>
        </w:rPr>
        <w:t>UP</w:t>
      </w:r>
      <w:r w:rsidRPr="00C27111">
        <w:rPr>
          <w:rFonts w:ascii="Arial" w:eastAsia="Calibri" w:hAnsi="Arial" w:cs="Arial"/>
          <w:color w:val="000000" w:themeColor="text1"/>
        </w:rPr>
        <w:t xml:space="preserve"> – uczestnik projektu</w:t>
      </w:r>
      <w:r w:rsidR="40F2A472" w:rsidRPr="00C27111">
        <w:rPr>
          <w:rFonts w:ascii="Arial" w:eastAsia="Calibri" w:hAnsi="Arial" w:cs="Arial"/>
          <w:color w:val="000000" w:themeColor="text1"/>
        </w:rPr>
        <w:t xml:space="preserve"> (uczestnik szkolenia)</w:t>
      </w:r>
      <w:r w:rsidRPr="00C27111">
        <w:rPr>
          <w:rFonts w:ascii="Arial" w:eastAsia="Calibri" w:hAnsi="Arial" w:cs="Arial"/>
          <w:color w:val="000000" w:themeColor="text1"/>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C27111">
        <w:rPr>
          <w:rFonts w:ascii="Arial" w:eastAsia="Calibri" w:hAnsi="Arial" w:cs="Arial"/>
          <w:color w:val="000000" w:themeColor="text1"/>
        </w:rPr>
        <w:t>.</w:t>
      </w:r>
    </w:p>
    <w:p w14:paraId="4CE3C4B5" w14:textId="77777777" w:rsidR="005F7AD9" w:rsidRPr="00C27111" w:rsidRDefault="005F7AD9" w:rsidP="005F7AD9">
      <w:pPr>
        <w:pStyle w:val="Default"/>
        <w:spacing w:line="276" w:lineRule="auto"/>
        <w:rPr>
          <w:rFonts w:ascii="Arial" w:eastAsia="Calibri" w:hAnsi="Arial" w:cs="Arial"/>
          <w:color w:val="000000" w:themeColor="text1"/>
        </w:rPr>
      </w:pPr>
      <w:r w:rsidRPr="00C27111">
        <w:rPr>
          <w:rFonts w:ascii="Arial" w:eastAsia="Calibri" w:hAnsi="Arial" w:cs="Arial"/>
          <w:b/>
          <w:bCs/>
          <w:color w:val="000000" w:themeColor="text1"/>
        </w:rPr>
        <w:t>Urząd</w:t>
      </w:r>
      <w:r w:rsidRPr="00C27111">
        <w:rPr>
          <w:rFonts w:ascii="Arial" w:eastAsia="Calibri" w:hAnsi="Arial" w:cs="Arial"/>
          <w:color w:val="000000" w:themeColor="text1"/>
        </w:rPr>
        <w:t xml:space="preserve"> - definiowany jest jako jednostka administracji publicznej, której głównym zadaniem jest realizacja zadań z zakresu administracji państwowej lub samorządowej, takich jak wydawanie decyzji administracyjnych, obsługa interesantów czy wdrażanie polityk publicznych. </w:t>
      </w:r>
    </w:p>
    <w:p w14:paraId="57529039" w14:textId="63871FFD" w:rsidR="005F7AD9" w:rsidRPr="00C27111" w:rsidRDefault="005F7AD9" w:rsidP="005E59CC">
      <w:pPr>
        <w:pStyle w:val="Default"/>
        <w:spacing w:line="276" w:lineRule="auto"/>
        <w:rPr>
          <w:rFonts w:ascii="Arial" w:eastAsia="Calibri" w:hAnsi="Arial" w:cs="Arial"/>
          <w:color w:val="000000" w:themeColor="text1"/>
        </w:rPr>
      </w:pPr>
      <w:r w:rsidRPr="00C27111">
        <w:rPr>
          <w:rFonts w:ascii="Arial" w:eastAsia="Calibri" w:hAnsi="Arial" w:cs="Arial"/>
          <w:b/>
          <w:bCs/>
          <w:color w:val="000000" w:themeColor="text1"/>
        </w:rPr>
        <w:t>Grupa docelowa</w:t>
      </w:r>
      <w:r w:rsidRPr="00C27111">
        <w:rPr>
          <w:rFonts w:ascii="Arial" w:eastAsia="Calibri" w:hAnsi="Arial" w:cs="Arial"/>
          <w:color w:val="000000" w:themeColor="text1"/>
        </w:rPr>
        <w:t xml:space="preserve"> – odbiorcami działania są pracownicy administracji rządowej i samorządowej oraz osoby będące funkcjonariuszami</w:t>
      </w:r>
      <w:r w:rsidRPr="00C27111">
        <w:rPr>
          <w:rFonts w:ascii="Arial" w:eastAsia="Calibri" w:hAnsi="Arial" w:cs="Arial"/>
          <w:color w:val="000000" w:themeColor="text1"/>
          <w:vertAlign w:val="superscript"/>
        </w:rPr>
        <w:t>1</w:t>
      </w:r>
      <w:r w:rsidRPr="00C27111">
        <w:rPr>
          <w:rFonts w:ascii="Arial" w:eastAsia="Calibri" w:hAnsi="Arial" w:cs="Arial"/>
          <w:color w:val="000000" w:themeColor="text1"/>
        </w:rPr>
        <w:t xml:space="preserve"> pełniącymi służbę w urzędach administracji publicznej posiadający numer PESEL, którzy zgłosili się na szkolenie; </w:t>
      </w:r>
    </w:p>
    <w:p w14:paraId="506928A7" w14:textId="655C2417" w:rsidR="00B74AF6" w:rsidRPr="00C27111" w:rsidRDefault="00B74AF6" w:rsidP="00B74AF6">
      <w:pPr>
        <w:pStyle w:val="Default"/>
        <w:spacing w:line="276" w:lineRule="auto"/>
        <w:rPr>
          <w:rFonts w:ascii="Arial" w:eastAsia="Calibri" w:hAnsi="Arial" w:cs="Arial"/>
          <w:color w:val="000000" w:themeColor="text1"/>
        </w:rPr>
      </w:pPr>
      <w:r w:rsidRPr="00C27111">
        <w:rPr>
          <w:rFonts w:ascii="Arial" w:eastAsia="Calibri" w:hAnsi="Arial" w:cs="Arial"/>
          <w:b/>
          <w:bCs/>
          <w:color w:val="000000" w:themeColor="text1"/>
        </w:rPr>
        <w:t>OOW</w:t>
      </w:r>
      <w:r w:rsidRPr="00C27111">
        <w:rPr>
          <w:rFonts w:ascii="Arial" w:eastAsia="Calibri" w:hAnsi="Arial" w:cs="Arial"/>
          <w:color w:val="000000" w:themeColor="text1"/>
        </w:rPr>
        <w:t xml:space="preserve"> - </w:t>
      </w:r>
      <w:r w:rsidRPr="00C27111">
        <w:rPr>
          <w:rFonts w:ascii="Arial" w:eastAsia="Calibri" w:hAnsi="Arial" w:cs="Arial"/>
          <w:b/>
          <w:color w:val="000000" w:themeColor="text1"/>
        </w:rPr>
        <w:t xml:space="preserve">ostateczny odbiorca wsparcia (OOW) </w:t>
      </w:r>
      <w:r w:rsidRPr="00C27111">
        <w:rPr>
          <w:rFonts w:ascii="Arial" w:eastAsia="Calibri" w:hAnsi="Arial" w:cs="Arial"/>
          <w:bCs/>
          <w:color w:val="000000" w:themeColor="text1"/>
        </w:rPr>
        <w:t xml:space="preserve">– podmiot realizujący przedsięwzięcie </w:t>
      </w:r>
      <w:r w:rsidR="00ED6E50" w:rsidRPr="00C27111">
        <w:rPr>
          <w:rFonts w:ascii="Arial" w:eastAsia="Calibri" w:hAnsi="Arial" w:cs="Arial"/>
          <w:bCs/>
          <w:color w:val="000000" w:themeColor="text1"/>
        </w:rPr>
        <w:t>–</w:t>
      </w:r>
      <w:r w:rsidRPr="00C27111">
        <w:rPr>
          <w:rFonts w:ascii="Arial" w:eastAsia="Calibri" w:hAnsi="Arial" w:cs="Arial"/>
          <w:bCs/>
          <w:color w:val="000000" w:themeColor="text1"/>
        </w:rPr>
        <w:t xml:space="preserve"> Zamawiający</w:t>
      </w:r>
      <w:r w:rsidR="00ED6E50" w:rsidRPr="00C27111">
        <w:rPr>
          <w:rFonts w:ascii="Arial" w:eastAsia="Calibri" w:hAnsi="Arial" w:cs="Arial"/>
          <w:bCs/>
          <w:color w:val="000000" w:themeColor="text1"/>
        </w:rPr>
        <w:t>.</w:t>
      </w:r>
    </w:p>
    <w:p w14:paraId="2F93517D" w14:textId="77777777" w:rsidR="005E59CC" w:rsidRPr="00C27111" w:rsidRDefault="005E59CC" w:rsidP="005E59CC">
      <w:pPr>
        <w:pStyle w:val="Default"/>
        <w:spacing w:line="276" w:lineRule="auto"/>
        <w:rPr>
          <w:rFonts w:ascii="Arial" w:eastAsia="Calibri" w:hAnsi="Arial" w:cs="Arial"/>
          <w:color w:val="000000" w:themeColor="text1"/>
        </w:rPr>
      </w:pPr>
    </w:p>
    <w:p w14:paraId="2E328A71" w14:textId="2273B2DD" w:rsidR="00CA4B28" w:rsidRPr="00C27111" w:rsidRDefault="00CA4B28" w:rsidP="005E59CC">
      <w:pPr>
        <w:pStyle w:val="Nagwek2"/>
        <w:numPr>
          <w:ilvl w:val="0"/>
          <w:numId w:val="33"/>
        </w:numPr>
        <w:spacing w:before="0" w:after="0"/>
        <w:rPr>
          <w:rFonts w:cs="Arial"/>
          <w:szCs w:val="24"/>
        </w:rPr>
      </w:pPr>
      <w:bookmarkStart w:id="0" w:name="_Hlk191453891"/>
      <w:r w:rsidRPr="00C27111">
        <w:rPr>
          <w:rFonts w:cs="Arial"/>
          <w:szCs w:val="24"/>
        </w:rPr>
        <w:t xml:space="preserve">Szczegółowy opis przedmiotu zamówienia </w:t>
      </w:r>
    </w:p>
    <w:p w14:paraId="32953DE1" w14:textId="77777777" w:rsidR="005E59CC" w:rsidRPr="00C27111" w:rsidRDefault="005E59CC" w:rsidP="005E59CC">
      <w:pPr>
        <w:spacing w:after="0"/>
        <w:rPr>
          <w:rFonts w:ascii="Arial" w:hAnsi="Arial" w:cs="Arial"/>
        </w:rPr>
      </w:pPr>
    </w:p>
    <w:bookmarkEnd w:id="0"/>
    <w:p w14:paraId="78579847" w14:textId="77777777" w:rsidR="00B92834" w:rsidRPr="00C27111" w:rsidRDefault="00B92834" w:rsidP="005E59CC">
      <w:pPr>
        <w:spacing w:after="0" w:line="276" w:lineRule="auto"/>
        <w:jc w:val="both"/>
        <w:rPr>
          <w:rFonts w:ascii="Arial" w:hAnsi="Arial" w:cs="Arial"/>
          <w:b/>
          <w:bCs/>
          <w:u w:val="single"/>
        </w:rPr>
      </w:pPr>
      <w:r w:rsidRPr="00C27111">
        <w:rPr>
          <w:rFonts w:ascii="Arial" w:hAnsi="Arial" w:cs="Arial"/>
          <w:b/>
          <w:bCs/>
          <w:u w:val="single"/>
        </w:rPr>
        <w:t>KODY CPV</w:t>
      </w:r>
    </w:p>
    <w:p w14:paraId="5379D793" w14:textId="77777777" w:rsidR="00B92834" w:rsidRPr="00C27111" w:rsidRDefault="00B92834" w:rsidP="005E59CC">
      <w:pPr>
        <w:autoSpaceDE w:val="0"/>
        <w:autoSpaceDN w:val="0"/>
        <w:adjustRightInd w:val="0"/>
        <w:spacing w:after="0" w:line="276" w:lineRule="auto"/>
        <w:rPr>
          <w:rFonts w:ascii="Arial" w:hAnsi="Arial" w:cs="Arial"/>
          <w:b/>
          <w:bCs/>
        </w:rPr>
      </w:pPr>
      <w:r w:rsidRPr="00C27111">
        <w:rPr>
          <w:rFonts w:ascii="Arial" w:hAnsi="Arial" w:cs="Arial"/>
          <w:b/>
          <w:bCs/>
        </w:rPr>
        <w:t xml:space="preserve">CPV 55120000-7 Usługi hotelarskie w zakresie spotkań i konferencji </w:t>
      </w:r>
    </w:p>
    <w:p w14:paraId="044FFEF1" w14:textId="77777777" w:rsidR="00B92834" w:rsidRPr="00C27111" w:rsidRDefault="00B92834" w:rsidP="005E59CC">
      <w:pPr>
        <w:autoSpaceDE w:val="0"/>
        <w:autoSpaceDN w:val="0"/>
        <w:adjustRightInd w:val="0"/>
        <w:spacing w:after="0" w:line="276" w:lineRule="auto"/>
        <w:rPr>
          <w:rFonts w:ascii="Arial" w:hAnsi="Arial" w:cs="Arial"/>
          <w:b/>
          <w:bCs/>
        </w:rPr>
      </w:pPr>
      <w:r w:rsidRPr="00C27111">
        <w:rPr>
          <w:rFonts w:ascii="Arial" w:hAnsi="Arial" w:cs="Arial"/>
          <w:b/>
          <w:bCs/>
        </w:rPr>
        <w:t xml:space="preserve">CPV 55270000-3 Usługi świadczone przez placówki oferujące wyżywienie i miejsca noclegowe </w:t>
      </w:r>
    </w:p>
    <w:p w14:paraId="0BF4238B" w14:textId="77777777" w:rsidR="00B92834" w:rsidRPr="00C27111" w:rsidRDefault="00B92834" w:rsidP="005E59CC">
      <w:pPr>
        <w:autoSpaceDE w:val="0"/>
        <w:autoSpaceDN w:val="0"/>
        <w:adjustRightInd w:val="0"/>
        <w:spacing w:after="0" w:line="276" w:lineRule="auto"/>
        <w:rPr>
          <w:rFonts w:ascii="Arial" w:hAnsi="Arial" w:cs="Arial"/>
          <w:b/>
          <w:bCs/>
        </w:rPr>
      </w:pPr>
      <w:r w:rsidRPr="00C27111">
        <w:rPr>
          <w:rFonts w:ascii="Arial" w:hAnsi="Arial" w:cs="Arial"/>
          <w:b/>
          <w:bCs/>
        </w:rPr>
        <w:t xml:space="preserve">CPV </w:t>
      </w:r>
      <w:hyperlink r:id="rId14" w:history="1">
        <w:r w:rsidRPr="00C27111">
          <w:rPr>
            <w:rStyle w:val="Hipercze"/>
            <w:rFonts w:ascii="Arial" w:hAnsi="Arial" w:cs="Arial"/>
            <w:b/>
            <w:bCs/>
            <w:color w:val="auto"/>
            <w:u w:val="none"/>
          </w:rPr>
          <w:t>55520000-1</w:t>
        </w:r>
      </w:hyperlink>
      <w:r w:rsidRPr="00C27111">
        <w:rPr>
          <w:rFonts w:ascii="Arial" w:hAnsi="Arial" w:cs="Arial"/>
          <w:b/>
          <w:bCs/>
        </w:rPr>
        <w:t xml:space="preserve"> Usługi dostarczania posiłków</w:t>
      </w:r>
    </w:p>
    <w:p w14:paraId="3004439E" w14:textId="77777777" w:rsidR="00B92834" w:rsidRPr="00C27111" w:rsidRDefault="00B92834" w:rsidP="005E59CC">
      <w:pPr>
        <w:autoSpaceDE w:val="0"/>
        <w:autoSpaceDN w:val="0"/>
        <w:adjustRightInd w:val="0"/>
        <w:spacing w:after="0" w:line="276" w:lineRule="auto"/>
        <w:rPr>
          <w:rFonts w:ascii="Arial" w:hAnsi="Arial" w:cs="Arial"/>
          <w:b/>
          <w:bCs/>
        </w:rPr>
      </w:pPr>
      <w:r w:rsidRPr="00C27111">
        <w:rPr>
          <w:rFonts w:ascii="Arial" w:hAnsi="Arial" w:cs="Arial"/>
          <w:b/>
          <w:bCs/>
        </w:rPr>
        <w:t xml:space="preserve">CPV 80500000-9 Usługi szkoleniowe </w:t>
      </w:r>
    </w:p>
    <w:p w14:paraId="397C7899" w14:textId="77777777" w:rsidR="00B92834" w:rsidRPr="00C27111" w:rsidRDefault="00B92834" w:rsidP="005E59CC">
      <w:pPr>
        <w:spacing w:after="0" w:line="276" w:lineRule="auto"/>
        <w:jc w:val="both"/>
        <w:rPr>
          <w:rFonts w:ascii="Arial" w:hAnsi="Arial" w:cs="Arial"/>
          <w:b/>
          <w:bCs/>
        </w:rPr>
      </w:pPr>
      <w:r w:rsidRPr="00C27111">
        <w:rPr>
          <w:rFonts w:ascii="Arial" w:hAnsi="Arial" w:cs="Arial"/>
          <w:b/>
          <w:bCs/>
        </w:rPr>
        <w:t xml:space="preserve">CPV </w:t>
      </w:r>
      <w:hyperlink r:id="rId15" w:history="1">
        <w:r w:rsidRPr="00C27111">
          <w:rPr>
            <w:rStyle w:val="Hipercze"/>
            <w:rFonts w:ascii="Arial" w:hAnsi="Arial" w:cs="Arial"/>
            <w:b/>
            <w:bCs/>
            <w:color w:val="auto"/>
            <w:u w:val="none"/>
          </w:rPr>
          <w:t>80420000-4</w:t>
        </w:r>
      </w:hyperlink>
      <w:r w:rsidRPr="00C27111">
        <w:rPr>
          <w:rFonts w:ascii="Arial" w:hAnsi="Arial" w:cs="Arial"/>
          <w:b/>
          <w:bCs/>
        </w:rPr>
        <w:t xml:space="preserve"> Usługi e-learning</w:t>
      </w:r>
    </w:p>
    <w:p w14:paraId="022CB6B2" w14:textId="77777777" w:rsidR="00CD25D1" w:rsidRPr="00C27111" w:rsidRDefault="00CD25D1" w:rsidP="005E59CC">
      <w:pPr>
        <w:spacing w:after="0"/>
        <w:rPr>
          <w:rFonts w:ascii="Arial" w:eastAsia="Calibri" w:hAnsi="Arial" w:cs="Arial"/>
          <w:color w:val="000000" w:themeColor="text1"/>
        </w:rPr>
      </w:pPr>
    </w:p>
    <w:p w14:paraId="7FC94EAD" w14:textId="77777777" w:rsidR="00B27667" w:rsidRPr="00C27111" w:rsidRDefault="00B27667" w:rsidP="005E59CC">
      <w:pPr>
        <w:spacing w:after="0"/>
        <w:rPr>
          <w:rFonts w:ascii="Arial" w:eastAsia="Calibri" w:hAnsi="Arial" w:cs="Arial"/>
          <w:b/>
          <w:bCs/>
        </w:rPr>
      </w:pPr>
      <w:r w:rsidRPr="00C27111">
        <w:rPr>
          <w:rFonts w:ascii="Arial" w:eastAsia="Calibri" w:hAnsi="Arial" w:cs="Arial"/>
          <w:b/>
          <w:bCs/>
        </w:rPr>
        <w:t>Informacje o projekcie:</w:t>
      </w:r>
    </w:p>
    <w:p w14:paraId="55C2199A" w14:textId="77777777" w:rsidR="00B92834" w:rsidRPr="00C27111" w:rsidRDefault="00B92834" w:rsidP="005E59CC">
      <w:pPr>
        <w:spacing w:after="0"/>
        <w:rPr>
          <w:rFonts w:ascii="Arial" w:eastAsia="Calibri" w:hAnsi="Arial" w:cs="Arial"/>
          <w:b/>
          <w:bCs/>
        </w:rPr>
      </w:pPr>
    </w:p>
    <w:p w14:paraId="5714AAA0" w14:textId="7620FD42" w:rsidR="006F3212" w:rsidRPr="00C27111" w:rsidRDefault="006F3212" w:rsidP="00971A30">
      <w:pPr>
        <w:spacing w:after="0" w:line="276" w:lineRule="auto"/>
        <w:jc w:val="both"/>
        <w:rPr>
          <w:rFonts w:ascii="Arial" w:hAnsi="Arial" w:cs="Arial"/>
          <w:b/>
          <w:bCs/>
        </w:rPr>
      </w:pPr>
      <w:r w:rsidRPr="00C27111">
        <w:rPr>
          <w:rFonts w:ascii="Arial" w:hAnsi="Arial" w:cs="Arial"/>
          <w:b/>
          <w:bCs/>
        </w:rPr>
        <w:t>Celem projektu jest podniesienie kompetencji cyfrowych</w:t>
      </w:r>
      <w:r w:rsidR="00C51BCB" w:rsidRPr="00C27111">
        <w:rPr>
          <w:rFonts w:ascii="Arial" w:hAnsi="Arial" w:cs="Arial"/>
          <w:b/>
          <w:bCs/>
        </w:rPr>
        <w:t xml:space="preserve"> wśród </w:t>
      </w:r>
      <w:r w:rsidR="0048699A" w:rsidRPr="00C27111">
        <w:rPr>
          <w:rFonts w:ascii="Arial" w:hAnsi="Arial" w:cs="Arial"/>
          <w:b/>
          <w:bCs/>
        </w:rPr>
        <w:t>2793</w:t>
      </w:r>
      <w:r w:rsidRPr="00C27111">
        <w:rPr>
          <w:rFonts w:ascii="Arial" w:hAnsi="Arial" w:cs="Arial"/>
          <w:b/>
          <w:bCs/>
        </w:rPr>
        <w:t xml:space="preserve"> </w:t>
      </w:r>
      <w:r w:rsidR="00971A30" w:rsidRPr="00C27111">
        <w:rPr>
          <w:rFonts w:ascii="Arial" w:hAnsi="Arial" w:cs="Arial"/>
          <w:b/>
          <w:bCs/>
        </w:rPr>
        <w:t xml:space="preserve">pracowników administracji rządowej i samorządowej oraz osób będących funkcjonariuszami pełniącymi służbę w urzędach administracji publicznej </w:t>
      </w:r>
      <w:r w:rsidRPr="00C27111">
        <w:rPr>
          <w:rFonts w:ascii="Arial" w:hAnsi="Arial" w:cs="Arial"/>
          <w:b/>
          <w:bCs/>
        </w:rPr>
        <w:t>w ramach Inwestycji C2.1.3 Krajowego Planu Odbudowy i Zwiększania Odporności (KPO).</w:t>
      </w:r>
    </w:p>
    <w:p w14:paraId="2DAB4598" w14:textId="71F5CBDD" w:rsidR="00F0772F" w:rsidRPr="00C27111" w:rsidRDefault="00F0772F" w:rsidP="00F0772F">
      <w:pPr>
        <w:spacing w:after="0" w:line="276" w:lineRule="auto"/>
        <w:jc w:val="both"/>
        <w:rPr>
          <w:rFonts w:ascii="Arial" w:hAnsi="Arial" w:cs="Arial"/>
        </w:rPr>
      </w:pPr>
      <w:r w:rsidRPr="00C27111">
        <w:rPr>
          <w:rFonts w:ascii="Arial" w:hAnsi="Arial" w:cs="Arial"/>
        </w:rPr>
        <w:lastRenderedPageBreak/>
        <w:t>W ramach przedsięwzięcia planowane są kompleksowe szkolenia z zakresu, m.in.: korzystania z narzędzi e</w:t>
      </w:r>
      <w:r w:rsidR="008676FF">
        <w:rPr>
          <w:rFonts w:ascii="Arial" w:hAnsi="Arial" w:cs="Arial"/>
        </w:rPr>
        <w:t>-</w:t>
      </w:r>
      <w:r w:rsidRPr="00C27111">
        <w:rPr>
          <w:rFonts w:ascii="Arial" w:hAnsi="Arial" w:cs="Arial"/>
        </w:rPr>
        <w:t>administracji, cyberbezpieczeństwa, zarządzania danymi oraz efektywnego wykorzystania nowoczesnych technologii w codziennej pracy urzędników.</w:t>
      </w:r>
      <w:r w:rsidR="00254ED3" w:rsidRPr="00C27111">
        <w:rPr>
          <w:rFonts w:ascii="Arial" w:hAnsi="Arial" w:cs="Arial"/>
        </w:rPr>
        <w:t xml:space="preserve"> </w:t>
      </w:r>
    </w:p>
    <w:p w14:paraId="3A818B56" w14:textId="77777777" w:rsidR="006F3212" w:rsidRPr="00C27111" w:rsidRDefault="006F3212" w:rsidP="006F3212">
      <w:pPr>
        <w:spacing w:after="0" w:line="276" w:lineRule="auto"/>
        <w:jc w:val="both"/>
        <w:rPr>
          <w:rFonts w:ascii="Arial" w:hAnsi="Arial" w:cs="Arial"/>
          <w:b/>
          <w:bCs/>
          <w:u w:val="single"/>
        </w:rPr>
      </w:pPr>
    </w:p>
    <w:p w14:paraId="37D9DB8F" w14:textId="77777777" w:rsidR="00134658" w:rsidRPr="00C27111" w:rsidRDefault="00134658" w:rsidP="00134658">
      <w:pPr>
        <w:spacing w:after="0" w:line="276" w:lineRule="auto"/>
        <w:jc w:val="both"/>
        <w:rPr>
          <w:rFonts w:ascii="Arial" w:eastAsia="Arial" w:hAnsi="Arial" w:cs="Arial"/>
          <w:b/>
          <w:bCs/>
          <w:u w:val="single"/>
        </w:rPr>
      </w:pPr>
      <w:r w:rsidRPr="00C27111">
        <w:rPr>
          <w:rFonts w:ascii="Arial" w:eastAsia="Arial" w:hAnsi="Arial" w:cs="Arial"/>
          <w:b/>
          <w:bCs/>
          <w:u w:val="single"/>
        </w:rPr>
        <w:t xml:space="preserve">Okres realizacji zadania związanego z realizacją szkoleń do 30.06.2026 r. </w:t>
      </w:r>
    </w:p>
    <w:p w14:paraId="3BC8D5BD" w14:textId="224082E4" w:rsidR="00134658" w:rsidRPr="00C27111" w:rsidRDefault="00134658" w:rsidP="00134658">
      <w:pPr>
        <w:spacing w:after="0" w:line="276" w:lineRule="auto"/>
        <w:jc w:val="both"/>
        <w:rPr>
          <w:rFonts w:ascii="Arial" w:eastAsia="Arial" w:hAnsi="Arial" w:cs="Arial"/>
          <w:b/>
          <w:bCs/>
          <w:u w:val="single"/>
        </w:rPr>
      </w:pPr>
      <w:r w:rsidRPr="00C27111">
        <w:rPr>
          <w:rFonts w:ascii="Arial" w:eastAsia="Arial" w:hAnsi="Arial" w:cs="Arial"/>
          <w:b/>
          <w:bCs/>
          <w:u w:val="single"/>
        </w:rPr>
        <w:t>W ramach projektu przeszkolonych zostanie 2793 pracowników administracji rządowej i samorządowej oraz osób będących funkcjonariuszami pełniącymi służbę w urzędach administracji publicznej z obszaru dolnośląskie (okres realizacji projektu: 01</w:t>
      </w:r>
      <w:r w:rsidR="000A538B" w:rsidRPr="00C27111">
        <w:rPr>
          <w:rFonts w:ascii="Arial" w:eastAsia="Arial" w:hAnsi="Arial" w:cs="Arial"/>
          <w:b/>
          <w:bCs/>
          <w:u w:val="single"/>
        </w:rPr>
        <w:t>.</w:t>
      </w:r>
      <w:r w:rsidRPr="00C27111">
        <w:rPr>
          <w:rFonts w:ascii="Arial" w:eastAsia="Arial" w:hAnsi="Arial" w:cs="Arial"/>
          <w:b/>
          <w:bCs/>
          <w:u w:val="single"/>
        </w:rPr>
        <w:t>07</w:t>
      </w:r>
      <w:r w:rsidR="000A538B" w:rsidRPr="00C27111">
        <w:rPr>
          <w:rFonts w:ascii="Arial" w:eastAsia="Arial" w:hAnsi="Arial" w:cs="Arial"/>
          <w:b/>
          <w:bCs/>
          <w:u w:val="single"/>
        </w:rPr>
        <w:t>.</w:t>
      </w:r>
      <w:r w:rsidRPr="00C27111">
        <w:rPr>
          <w:rFonts w:ascii="Arial" w:eastAsia="Arial" w:hAnsi="Arial" w:cs="Arial"/>
          <w:b/>
          <w:bCs/>
          <w:u w:val="single"/>
        </w:rPr>
        <w:t>2025 r. – 30.06.2026 r.).</w:t>
      </w:r>
    </w:p>
    <w:p w14:paraId="22BC96DE" w14:textId="77777777" w:rsidR="00134658" w:rsidRPr="00C27111" w:rsidRDefault="00134658" w:rsidP="00134658">
      <w:pPr>
        <w:spacing w:after="0" w:line="276" w:lineRule="auto"/>
        <w:jc w:val="both"/>
        <w:rPr>
          <w:rFonts w:ascii="Arial" w:eastAsia="Arial" w:hAnsi="Arial" w:cs="Arial"/>
        </w:rPr>
      </w:pPr>
    </w:p>
    <w:p w14:paraId="37F48902"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Projekt przyczynia się również do realizacji zasady równości szans poprzez zapewnienie dostępności szkoleń dla wszystkich urzędników administracji publicznej, niezależnie od ich miejsca pracy czy stopnia zaawansowania w korzystaniu z technologii cyfrowych.</w:t>
      </w:r>
    </w:p>
    <w:p w14:paraId="3B38DAB5"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Wspierając rozwój cyfrowych kompetencji urzędników administracji publicznej, projekt wspiera proces cyfryzacji administracji publicznej, zwiększając jej efektywność i dostępność dla obywateli.</w:t>
      </w:r>
    </w:p>
    <w:p w14:paraId="0F2B2873" w14:textId="77777777" w:rsidR="00134658" w:rsidRPr="00C27111" w:rsidRDefault="00134658" w:rsidP="00134658">
      <w:pPr>
        <w:spacing w:after="0" w:line="276" w:lineRule="auto"/>
        <w:jc w:val="both"/>
        <w:rPr>
          <w:rFonts w:ascii="Arial" w:eastAsia="Arial" w:hAnsi="Arial" w:cs="Arial"/>
          <w:b/>
          <w:bCs/>
        </w:rPr>
      </w:pPr>
    </w:p>
    <w:p w14:paraId="05BB7D53"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STRUKTURA CYKLU SZKOLENIOWEGO:</w:t>
      </w:r>
    </w:p>
    <w:p w14:paraId="04C39FD0" w14:textId="77777777" w:rsidR="00134658" w:rsidRPr="00C27111" w:rsidRDefault="00134658" w:rsidP="00134658">
      <w:pPr>
        <w:spacing w:after="0" w:line="276" w:lineRule="auto"/>
        <w:jc w:val="both"/>
        <w:rPr>
          <w:rFonts w:ascii="Arial" w:eastAsia="Arial" w:hAnsi="Arial" w:cs="Arial"/>
          <w:b/>
          <w:bCs/>
        </w:rPr>
      </w:pPr>
    </w:p>
    <w:p w14:paraId="49B9B84B" w14:textId="1DA4F74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W ramach jednej grupy realizowany będzie 14 godzinny (1h=60 minut) cykl zajęć, którego głównym celem jest uzupełnienie umiejętności cyfrowych urzędników i pracowników administracji publicznej oraz zwiększenie wykorzystania narzędzi technologiczno</w:t>
      </w:r>
      <w:r w:rsidR="00D14D16" w:rsidRPr="00C27111">
        <w:rPr>
          <w:rFonts w:ascii="Arial" w:eastAsia="Arial" w:hAnsi="Arial" w:cs="Arial"/>
        </w:rPr>
        <w:t>-</w:t>
      </w:r>
      <w:r w:rsidRPr="00C27111">
        <w:rPr>
          <w:rFonts w:ascii="Arial" w:eastAsia="Arial" w:hAnsi="Arial" w:cs="Arial"/>
        </w:rPr>
        <w:t>informacyjno</w:t>
      </w:r>
      <w:r w:rsidR="00D14D16" w:rsidRPr="00C27111">
        <w:rPr>
          <w:rFonts w:ascii="Arial" w:eastAsia="Arial" w:hAnsi="Arial" w:cs="Arial"/>
        </w:rPr>
        <w:t xml:space="preserve"> </w:t>
      </w:r>
      <w:r w:rsidRPr="00C27111">
        <w:rPr>
          <w:rFonts w:ascii="Arial" w:eastAsia="Arial" w:hAnsi="Arial" w:cs="Arial"/>
        </w:rPr>
        <w:t>komunikacyjnych. Obowiązkowo przynajmniej połowa godzin z 14 godzinnego cyklu zajęć będzie częścią praktyczną (co najmniej 50% zajęć - 7 godzin z 14 godzinnego cyklu), której uczestnicy będą mieli możliwość przećwiczenia zastosowania umiejętności cyfrowych).</w:t>
      </w:r>
    </w:p>
    <w:p w14:paraId="74DFF6A6"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Częstotliwość zajęć: jeden, dwa razy w tygodniu.</w:t>
      </w:r>
    </w:p>
    <w:p w14:paraId="4F06439A" w14:textId="77777777" w:rsidR="00134658" w:rsidRPr="00C27111" w:rsidRDefault="00134658" w:rsidP="00134658">
      <w:pPr>
        <w:spacing w:after="0" w:line="276" w:lineRule="auto"/>
        <w:jc w:val="both"/>
        <w:rPr>
          <w:rFonts w:ascii="Arial" w:eastAsia="Arial" w:hAnsi="Arial" w:cs="Arial"/>
        </w:rPr>
      </w:pPr>
    </w:p>
    <w:p w14:paraId="3E5C4A2E"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Zamawiający zakłada, że w skład grupy szkoleniowej wchodzi 1 edukator (trener) oraz maksymalnie 14 uczestników. Szacuje się, że urzędy będą preferowały organizację zajęć w 8- osobowych grupach.</w:t>
      </w:r>
    </w:p>
    <w:p w14:paraId="75969B61" w14:textId="77777777" w:rsidR="00134658" w:rsidRPr="00C27111" w:rsidRDefault="00134658" w:rsidP="00134658">
      <w:pPr>
        <w:spacing w:after="0" w:line="276" w:lineRule="auto"/>
        <w:jc w:val="both"/>
        <w:rPr>
          <w:rFonts w:ascii="Arial" w:eastAsia="Arial" w:hAnsi="Arial" w:cs="Arial"/>
        </w:rPr>
      </w:pPr>
    </w:p>
    <w:p w14:paraId="2DD3BBD2"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Sposób prowadzenia zajęć, ich forma, czas trwania, liczebność grup szkoleniowych i sprzęt będą dostosowane do potrzeb i możliwości uczestników. Zamawiający przewiduje, że może się to przedstawiać następująco, natomiast ostateczny wybór będzie należeć do uczestników:</w:t>
      </w:r>
    </w:p>
    <w:p w14:paraId="2ED92A34" w14:textId="77777777" w:rsidR="00134658" w:rsidRPr="00C27111" w:rsidRDefault="00134658" w:rsidP="00134658">
      <w:pPr>
        <w:spacing w:after="0" w:line="276" w:lineRule="auto"/>
        <w:jc w:val="both"/>
        <w:rPr>
          <w:rFonts w:ascii="Arial" w:eastAsia="Arial" w:hAnsi="Arial" w:cs="Arial"/>
        </w:rPr>
      </w:pPr>
    </w:p>
    <w:p w14:paraId="5C34C83C"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Forma: w całości zajęcia stacjonarne.</w:t>
      </w:r>
    </w:p>
    <w:p w14:paraId="6FF27A3D"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Metody: szkolenia będą prowadzone w oparciu o przygotowane scenariusze, składające się z części teoretycznej i warsztatowej, z naciskiem na pracę indywidualną, ćwiczeniową, symulacje, case study.</w:t>
      </w:r>
    </w:p>
    <w:p w14:paraId="44486B33"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lastRenderedPageBreak/>
        <w:t>Czas trwania: nie dłużej niż 14 godzin podzielone na 2 dni.</w:t>
      </w:r>
    </w:p>
    <w:p w14:paraId="294552E1" w14:textId="04952974"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 xml:space="preserve">Liczebność grup szkoleniowych: </w:t>
      </w:r>
      <w:r w:rsidR="007330DD">
        <w:rPr>
          <w:rFonts w:ascii="Arial" w:eastAsia="Arial" w:hAnsi="Arial" w:cs="Arial"/>
        </w:rPr>
        <w:t xml:space="preserve">maksymalnie </w:t>
      </w:r>
      <w:r w:rsidRPr="00C27111">
        <w:rPr>
          <w:rFonts w:ascii="Arial" w:eastAsia="Arial" w:hAnsi="Arial" w:cs="Arial"/>
        </w:rPr>
        <w:t>14 osób</w:t>
      </w:r>
      <w:r w:rsidR="007330DD">
        <w:rPr>
          <w:rFonts w:ascii="Arial" w:eastAsia="Arial" w:hAnsi="Arial" w:cs="Arial"/>
        </w:rPr>
        <w:t xml:space="preserve"> – średnio 8 osób</w:t>
      </w:r>
      <w:r w:rsidRPr="00C27111">
        <w:rPr>
          <w:rFonts w:ascii="Arial" w:eastAsia="Arial" w:hAnsi="Arial" w:cs="Arial"/>
        </w:rPr>
        <w:t>.</w:t>
      </w:r>
    </w:p>
    <w:p w14:paraId="638942ED"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Miejsce szkolenia: w miejscu pracy lub nie dalej nie na obszarze gminy /miasta, w którym pracuje uczestnik.</w:t>
      </w:r>
    </w:p>
    <w:p w14:paraId="4CF20B2F" w14:textId="3954EF8A" w:rsidR="00581A0E" w:rsidRPr="00C27111" w:rsidRDefault="00581A0E" w:rsidP="00581A0E">
      <w:pPr>
        <w:spacing w:after="0" w:line="276" w:lineRule="auto"/>
        <w:jc w:val="both"/>
        <w:rPr>
          <w:rFonts w:ascii="Arial" w:hAnsi="Arial" w:cs="Arial"/>
        </w:rPr>
      </w:pPr>
      <w:r w:rsidRPr="00C27111">
        <w:rPr>
          <w:rFonts w:ascii="Arial" w:hAnsi="Arial" w:cs="Arial"/>
          <w:bCs/>
        </w:rPr>
        <w:t>Sprzęt do pracy: zestawy</w:t>
      </w:r>
      <w:r w:rsidRPr="00C27111">
        <w:rPr>
          <w:rFonts w:ascii="Arial" w:hAnsi="Arial" w:cs="Arial"/>
        </w:rPr>
        <w:t xml:space="preserve"> komputerowe (brak wskazania w ankietach konieczności ich dostosowania do szczególnych potrzeb; niemniej </w:t>
      </w:r>
      <w:r w:rsidR="0015191F" w:rsidRPr="00C27111">
        <w:rPr>
          <w:rFonts w:ascii="Arial" w:hAnsi="Arial" w:cs="Arial"/>
        </w:rPr>
        <w:t>Oferent</w:t>
      </w:r>
      <w:r w:rsidRPr="00C27111">
        <w:rPr>
          <w:rFonts w:ascii="Arial" w:hAnsi="Arial" w:cs="Arial"/>
        </w:rPr>
        <w:t xml:space="preserve"> przed uruchomieniem szkolenia dla danej grupy zweryfikuje szczególne potrzeby uczestników, w tym wynikające z niepełnosprawności, i w razie konieczności dostosuje sprzęt do specjalnych potrzeb tych osób, np. zapewni czytniki ekranu, myszki alternatywne, oprogramowanie do transkrypcji mowy na tekst, oprogramowanie poprawiające koncentrację, etc.).</w:t>
      </w:r>
    </w:p>
    <w:p w14:paraId="7CA3E628" w14:textId="77777777" w:rsidR="00581A0E" w:rsidRPr="00C27111" w:rsidRDefault="00581A0E" w:rsidP="00581A0E">
      <w:pPr>
        <w:spacing w:after="0" w:line="276" w:lineRule="auto"/>
        <w:jc w:val="both"/>
        <w:rPr>
          <w:rFonts w:ascii="Arial" w:hAnsi="Arial" w:cs="Arial"/>
          <w:b/>
          <w:highlight w:val="lightGray"/>
        </w:rPr>
      </w:pPr>
    </w:p>
    <w:p w14:paraId="36C195CD" w14:textId="4752D6AA" w:rsidR="00581A0E" w:rsidRPr="00C27111" w:rsidRDefault="00581A0E" w:rsidP="00581A0E">
      <w:pPr>
        <w:spacing w:after="0" w:line="276" w:lineRule="auto"/>
        <w:jc w:val="both"/>
        <w:rPr>
          <w:rFonts w:ascii="Arial" w:hAnsi="Arial" w:cs="Arial"/>
        </w:rPr>
      </w:pPr>
      <w:r w:rsidRPr="00C27111">
        <w:rPr>
          <w:rFonts w:ascii="Arial" w:hAnsi="Arial" w:cs="Arial"/>
        </w:rPr>
        <w:t xml:space="preserve">Każdy z uczestników szkolenia będzie miał możliwość zdobywania wiedzy z wykorzystaniem sprzętu komputerowego zapewnionego przez </w:t>
      </w:r>
      <w:r w:rsidR="0015191F" w:rsidRPr="00C27111">
        <w:rPr>
          <w:rFonts w:ascii="Arial" w:hAnsi="Arial" w:cs="Arial"/>
        </w:rPr>
        <w:t>Oferenta</w:t>
      </w:r>
      <w:r w:rsidRPr="00C27111">
        <w:rPr>
          <w:rFonts w:ascii="Arial" w:hAnsi="Arial" w:cs="Arial"/>
        </w:rPr>
        <w:t xml:space="preserve"> - zarówno dostarczonego do sal,</w:t>
      </w:r>
      <w:r w:rsidR="004A272B" w:rsidRPr="00C27111">
        <w:rPr>
          <w:rFonts w:ascii="Arial" w:hAnsi="Arial" w:cs="Arial"/>
        </w:rPr>
        <w:t xml:space="preserve"> </w:t>
      </w:r>
      <w:r w:rsidRPr="00C27111">
        <w:rPr>
          <w:rFonts w:ascii="Arial" w:hAnsi="Arial" w:cs="Arial"/>
        </w:rPr>
        <w:t xml:space="preserve">w których występują braki sprzętowe, jak i dostępnego w wynajmowanych przestrzeniach wyposażonych w niezbędny sprzęt. </w:t>
      </w:r>
      <w:r w:rsidR="0015191F" w:rsidRPr="00C27111">
        <w:rPr>
          <w:rFonts w:ascii="Arial" w:hAnsi="Arial" w:cs="Arial"/>
        </w:rPr>
        <w:t>Oferent</w:t>
      </w:r>
      <w:r w:rsidRPr="00C27111">
        <w:rPr>
          <w:rFonts w:ascii="Arial" w:hAnsi="Arial" w:cs="Arial"/>
        </w:rPr>
        <w:t xml:space="preserve"> zapewni trenerowi zestaw komputerowy o parametrach technicznych tożsamych z zestawami komputerowymi dla uczestników szkoleń.</w:t>
      </w:r>
    </w:p>
    <w:p w14:paraId="3B9CAA52" w14:textId="77777777" w:rsidR="00581A0E" w:rsidRPr="00C27111" w:rsidRDefault="00581A0E" w:rsidP="00581A0E">
      <w:pPr>
        <w:spacing w:after="0" w:line="276" w:lineRule="auto"/>
        <w:jc w:val="both"/>
        <w:rPr>
          <w:rFonts w:ascii="Arial" w:hAnsi="Arial" w:cs="Arial"/>
          <w:highlight w:val="lightGray"/>
        </w:rPr>
      </w:pPr>
    </w:p>
    <w:p w14:paraId="7BEDC3CE" w14:textId="4BD1E42F" w:rsidR="00581A0E" w:rsidRPr="00C27111" w:rsidRDefault="00581A0E" w:rsidP="00581A0E">
      <w:pPr>
        <w:spacing w:after="0" w:line="276" w:lineRule="auto"/>
        <w:jc w:val="both"/>
        <w:rPr>
          <w:rFonts w:ascii="Arial" w:hAnsi="Arial" w:cs="Arial"/>
        </w:rPr>
      </w:pPr>
      <w:r w:rsidRPr="00C27111">
        <w:rPr>
          <w:rFonts w:ascii="Arial" w:hAnsi="Arial" w:cs="Arial"/>
        </w:rPr>
        <w:t>Na zakończenie realizacji szkolenia, jego uczestnik otrzyma zaświadczenie potwierdzające podniesienie kompetencji cyfrowych. Uczestnik szkolenia otrzyma zaświadczenie, gdy spełni</w:t>
      </w:r>
      <w:r w:rsidR="002D4D74">
        <w:rPr>
          <w:rFonts w:ascii="Arial" w:hAnsi="Arial" w:cs="Arial"/>
        </w:rPr>
        <w:t xml:space="preserve"> </w:t>
      </w:r>
      <w:r w:rsidRPr="00C27111">
        <w:rPr>
          <w:rFonts w:ascii="Arial" w:hAnsi="Arial" w:cs="Arial"/>
        </w:rPr>
        <w:t>następujące warunki: Zostanie potwierdzone podniesienie jego kompetencji cyfrowych poprzez weryfikację wiedzy na początku i na końcu szkolenia oraz Ukończy szkolenie z minimum 80% frekwencją (tj. będzie obecny na min. 80% godzin zajęć dydaktycznych).</w:t>
      </w:r>
    </w:p>
    <w:p w14:paraId="23D958FD" w14:textId="77777777" w:rsidR="00134658" w:rsidRPr="00C27111" w:rsidRDefault="00134658" w:rsidP="00134658">
      <w:pPr>
        <w:spacing w:after="0" w:line="276" w:lineRule="auto"/>
        <w:jc w:val="both"/>
        <w:rPr>
          <w:rFonts w:ascii="Arial" w:eastAsia="Arial" w:hAnsi="Arial" w:cs="Arial"/>
        </w:rPr>
      </w:pPr>
    </w:p>
    <w:p w14:paraId="6437A20C"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Materiały szkoleniowe zapewnia Zamawiający</w:t>
      </w:r>
    </w:p>
    <w:p w14:paraId="455092C8" w14:textId="77777777" w:rsidR="00134658" w:rsidRPr="00C27111" w:rsidRDefault="00134658" w:rsidP="00134658">
      <w:pPr>
        <w:spacing w:after="0" w:line="276" w:lineRule="auto"/>
        <w:jc w:val="both"/>
        <w:rPr>
          <w:rFonts w:ascii="Arial" w:eastAsia="Arial" w:hAnsi="Arial" w:cs="Arial"/>
        </w:rPr>
      </w:pPr>
    </w:p>
    <w:p w14:paraId="3F1BD620"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Na podst. doświadczenia przy realizacji podobnych projektów szacuje się, że do przeszkolenia założonej w projekcie liczby osób konieczne będzie pozyskanie co najmniej 20 trenerów.</w:t>
      </w:r>
    </w:p>
    <w:p w14:paraId="29F270CE" w14:textId="77777777" w:rsidR="00134658" w:rsidRPr="00C27111" w:rsidRDefault="00134658" w:rsidP="00134658">
      <w:pPr>
        <w:spacing w:after="0" w:line="276" w:lineRule="auto"/>
        <w:rPr>
          <w:rFonts w:ascii="Arial" w:eastAsia="Arial" w:hAnsi="Arial" w:cs="Arial"/>
        </w:rPr>
      </w:pPr>
    </w:p>
    <w:p w14:paraId="54DE46E2" w14:textId="77777777" w:rsidR="00134658" w:rsidRPr="00C27111" w:rsidRDefault="00134658" w:rsidP="00134658">
      <w:pPr>
        <w:spacing w:after="0" w:line="276" w:lineRule="auto"/>
        <w:jc w:val="both"/>
        <w:rPr>
          <w:rFonts w:ascii="Arial" w:eastAsia="Arial" w:hAnsi="Arial" w:cs="Arial"/>
          <w:u w:val="single"/>
        </w:rPr>
      </w:pPr>
      <w:r w:rsidRPr="00C27111">
        <w:rPr>
          <w:rFonts w:ascii="Arial" w:eastAsia="Arial" w:hAnsi="Arial" w:cs="Arial"/>
          <w:u w:val="single"/>
        </w:rPr>
        <w:t>Zakres zajęć szkoleniowych w ramach zamówienia obejmie 2 Bloki tematyczne</w:t>
      </w:r>
    </w:p>
    <w:p w14:paraId="6E5220D8" w14:textId="77777777" w:rsidR="00134658" w:rsidRPr="00C27111" w:rsidRDefault="00134658" w:rsidP="00134658">
      <w:pPr>
        <w:spacing w:after="0" w:line="276" w:lineRule="auto"/>
        <w:jc w:val="both"/>
        <w:rPr>
          <w:rFonts w:ascii="Arial" w:eastAsia="Arial" w:hAnsi="Arial" w:cs="Arial"/>
        </w:rPr>
      </w:pPr>
    </w:p>
    <w:p w14:paraId="5FC2E904"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b/>
          <w:bCs/>
        </w:rPr>
        <w:t>Blok I.</w:t>
      </w:r>
      <w:r w:rsidRPr="00C27111">
        <w:rPr>
          <w:rFonts w:ascii="Arial" w:eastAsia="Arial" w:hAnsi="Arial" w:cs="Arial"/>
        </w:rPr>
        <w:t xml:space="preserve"> Podniesienie kompetencji cyfrowych horyzontalnych, obejmujących zagadnienia dostępności cyfrowej (tworzenie dokumentów dostępnych cyfrowo i zgodnych z zasadą prostego języka), cyberbezpieczeństwa, zarządzania danymi i otwierania danych, korzystania z narzędzi do zdalnej pracy i komunikacji, narzędzi/aplikacji oferowanych na szczeblu krajowym, takich jak e-Puap, mObywatel, chmura krajowa, profil zaufany oraz wsparcie użytkowników w zakresie korzystania z usług e administracji.</w:t>
      </w:r>
    </w:p>
    <w:p w14:paraId="537223AE" w14:textId="77777777" w:rsidR="00134658" w:rsidRPr="00C27111" w:rsidRDefault="00134658" w:rsidP="00134658">
      <w:pPr>
        <w:spacing w:after="0" w:line="276" w:lineRule="auto"/>
        <w:jc w:val="both"/>
        <w:rPr>
          <w:rFonts w:ascii="Arial" w:eastAsia="Arial" w:hAnsi="Arial" w:cs="Arial"/>
        </w:rPr>
      </w:pPr>
    </w:p>
    <w:p w14:paraId="5CCFB342"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b/>
          <w:bCs/>
        </w:rPr>
        <w:lastRenderedPageBreak/>
        <w:t>Blok II.</w:t>
      </w:r>
      <w:r w:rsidRPr="00C27111">
        <w:rPr>
          <w:rFonts w:ascii="Arial" w:eastAsia="Arial" w:hAnsi="Arial" w:cs="Arial"/>
        </w:rPr>
        <w:t xml:space="preserve"> Podniesienie umiejętności elektronicznej obsługi procesów back office oraz wykorzystania ich na stanowiskach w urzędach (najczęściej pojawiające się potrzeby urzędów).</w:t>
      </w:r>
    </w:p>
    <w:p w14:paraId="271CDE25" w14:textId="77777777" w:rsidR="00134658" w:rsidRPr="00C27111" w:rsidRDefault="00134658" w:rsidP="00134658">
      <w:pPr>
        <w:spacing w:after="0" w:line="276" w:lineRule="auto"/>
        <w:jc w:val="both"/>
        <w:rPr>
          <w:rFonts w:ascii="Arial" w:eastAsia="Arial" w:hAnsi="Arial" w:cs="Arial"/>
        </w:rPr>
      </w:pPr>
    </w:p>
    <w:p w14:paraId="1982EBE3"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Zamawiający w porozumieniu z urzędem wybierze kierunki szkoleń odpowiadające potrzebom urzędu. SAR wytyczy ścieżki edukacyjne (kierunki kształcenia) w odpowiedzi na zapotrzebowanie urzędów oraz OOW opracuje zestawy szczegółowych programów, obejmujących m.in. zagadnienia obligatoryjnie z bloku tematycznego I i fakultatywnie z bloku</w:t>
      </w:r>
    </w:p>
    <w:p w14:paraId="4EA03104"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tematycznego II, oraz opracuje ramowe scenariusze zajęć dla urzędników. Każdy z powstałych scenariuszy będzie zawierać elementy związane z tematyką higieny cyfrowej.</w:t>
      </w:r>
    </w:p>
    <w:p w14:paraId="72854037" w14:textId="77777777" w:rsidR="00134658" w:rsidRPr="00C27111" w:rsidRDefault="00134658" w:rsidP="00134658">
      <w:pPr>
        <w:spacing w:after="0" w:line="276" w:lineRule="auto"/>
        <w:jc w:val="both"/>
        <w:rPr>
          <w:rFonts w:ascii="Arial" w:eastAsia="Arial" w:hAnsi="Arial" w:cs="Arial"/>
        </w:rPr>
      </w:pPr>
    </w:p>
    <w:p w14:paraId="7CFD6F0B"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Ścieżki edukacyjne zaproponowane urzędom do wyboru będą mogły obejmować realizację: e usług, załatwianie spraw administracyjnych i komunikację online, wsparcie obywatela w wykorzystywaniu narzędzi cyfrowych do załatwiania spraw urzędowych, korzystanie ze środków identyfikacji elektronicznej, bezpieczne korzystanie z mediów cyfrowych, informacji i danych, gromadzenie i wykorzystywanie danych, którymi dysponują urzędy, korzystanie z rozwiązań cyfrowych, takich jak platformy e usług, systemy do zarządzania dokumentacją i archiwizacji, wspólne hurtownie danych, rozwiązania chmurowe, cyberbezpieczeństwo i inne.</w:t>
      </w:r>
    </w:p>
    <w:p w14:paraId="2199FCF2" w14:textId="77777777" w:rsidR="00134658" w:rsidRPr="00C27111" w:rsidRDefault="00134658" w:rsidP="00134658">
      <w:pPr>
        <w:spacing w:after="0" w:line="276" w:lineRule="auto"/>
        <w:jc w:val="both"/>
        <w:rPr>
          <w:rFonts w:ascii="Arial" w:eastAsia="Arial" w:hAnsi="Arial" w:cs="Arial"/>
        </w:rPr>
      </w:pPr>
    </w:p>
    <w:p w14:paraId="2B89A4CF"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Na podstawie badania potrzeb szkoleniowych pracowników JST oraz administracji publicznej OOW określił prawdopodobne tematy szkoleń, które mogą być wybierane przez pracowników JST oraz urzędników administracji publicznej. Są to:</w:t>
      </w:r>
    </w:p>
    <w:p w14:paraId="5A846B52" w14:textId="77777777" w:rsidR="00134658" w:rsidRPr="00C27111" w:rsidRDefault="00134658" w:rsidP="00134658">
      <w:pPr>
        <w:spacing w:after="0" w:line="276" w:lineRule="auto"/>
        <w:jc w:val="both"/>
        <w:rPr>
          <w:rFonts w:ascii="Arial" w:eastAsia="Arial" w:hAnsi="Arial" w:cs="Arial"/>
        </w:rPr>
      </w:pPr>
    </w:p>
    <w:p w14:paraId="251605A1"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1. Korzystanie z narzędzi/aplikacji oferowanych na szczeblu krajowym takich, jak e-puap, mObywatel, chmura krajowa, profil zaufany.</w:t>
      </w:r>
    </w:p>
    <w:p w14:paraId="58E2A6FC"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2. Wsparcie użytkowników w zakresie korzystania z usług e administracji.</w:t>
      </w:r>
    </w:p>
    <w:p w14:paraId="0A2D05EA"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3. Jak skutecznie posługiwać się ogólnodostępnymi narzędziami AI.</w:t>
      </w:r>
    </w:p>
    <w:p w14:paraId="7C4898DA"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4. Korzystanie z narzędzi do zdalnej pracy i komunikacji.</w:t>
      </w:r>
    </w:p>
    <w:p w14:paraId="081CE1E7"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5. Zarządzanie danymi i otwieranie danych.</w:t>
      </w:r>
    </w:p>
    <w:p w14:paraId="57131463"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6. Dostępność cyfrowa.</w:t>
      </w:r>
    </w:p>
    <w:p w14:paraId="12020005"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7. Tworzenie cyfrowych treści audiowizualnych.</w:t>
      </w:r>
    </w:p>
    <w:p w14:paraId="71C7826D"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8. Cyberbezpieczeństwo.</w:t>
      </w:r>
    </w:p>
    <w:p w14:paraId="0DE37BCC" w14:textId="77777777" w:rsidR="00134658" w:rsidRPr="00C27111" w:rsidRDefault="00134658" w:rsidP="00134658">
      <w:pPr>
        <w:spacing w:after="0" w:line="276" w:lineRule="auto"/>
        <w:jc w:val="both"/>
        <w:rPr>
          <w:rFonts w:ascii="Arial" w:eastAsia="Arial" w:hAnsi="Arial" w:cs="Arial"/>
        </w:rPr>
      </w:pPr>
    </w:p>
    <w:p w14:paraId="6B10FFAC"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Zamawiający będzie zbierać i przekazywać dane uczestników szkoleń oraz przedstawiać raporty z osiąganych wskaźników w przedsięwzięciu zgodnie z wymaganiami Jednostki Wspierającej [dalej: JW.] raz na kwartał, po zrealizowaniu przedsięwzięcia oraz na każde wezwanie JW.</w:t>
      </w:r>
    </w:p>
    <w:p w14:paraId="062D5D07" w14:textId="77777777" w:rsidR="00134658" w:rsidRPr="00C27111" w:rsidRDefault="00134658" w:rsidP="00134658">
      <w:pPr>
        <w:spacing w:after="0" w:line="276" w:lineRule="auto"/>
        <w:jc w:val="both"/>
        <w:rPr>
          <w:rFonts w:ascii="Arial" w:eastAsia="Arial" w:hAnsi="Arial" w:cs="Arial"/>
        </w:rPr>
      </w:pPr>
    </w:p>
    <w:p w14:paraId="15568C9E"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Raport będzie zawierać co najmniej: listę osób i dla każdej z nich:</w:t>
      </w:r>
    </w:p>
    <w:p w14:paraId="345D5048" w14:textId="77777777" w:rsidR="00134658" w:rsidRPr="00C27111" w:rsidRDefault="00134658" w:rsidP="00134658">
      <w:pPr>
        <w:spacing w:after="0" w:line="276" w:lineRule="auto"/>
        <w:jc w:val="both"/>
        <w:rPr>
          <w:rFonts w:ascii="Arial" w:eastAsia="Arial" w:hAnsi="Arial" w:cs="Arial"/>
        </w:rPr>
      </w:pPr>
    </w:p>
    <w:p w14:paraId="7ADDAD8C"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lastRenderedPageBreak/>
        <w:t>Unikalny identyfikator, informację o uzyskaniu zaświadczenia ukończenia szkolenia, rodzaj wybranej ścieżki edukacyjnej; Listę osób, które ukończyły szkolenie z podziałem na płeć i wiek: mężczyźni 18-29, mężczyźni 30-54, mężczyźni 55 plus, kobiety 18-29, kobiety 30-54, kobiety 55 plus oraz informację o uzyskaniu zaświadczenia o ukończeniu szkolenia.</w:t>
      </w:r>
    </w:p>
    <w:p w14:paraId="2557DA6F" w14:textId="77777777" w:rsidR="00134658" w:rsidRPr="00C27111" w:rsidRDefault="00134658" w:rsidP="00134658">
      <w:pPr>
        <w:spacing w:after="0" w:line="276" w:lineRule="auto"/>
        <w:jc w:val="both"/>
        <w:rPr>
          <w:rFonts w:ascii="Arial" w:eastAsia="Arial" w:hAnsi="Arial" w:cs="Arial"/>
        </w:rPr>
      </w:pPr>
    </w:p>
    <w:p w14:paraId="3663907E"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Trener przed rozpoczęciem szkolenia będzie zobowiązany do przeprowadzenia testu wiedzy „na wejście” w pierwszym dniu szkolenia oraz testu wiedzy „na wyjście” w ostatnim dniu szkolenia. Na tej podstawie będzie mierzony przyrost kompetencji cyfrowych uczestników projektu.</w:t>
      </w:r>
    </w:p>
    <w:p w14:paraId="24AB0625" w14:textId="77777777" w:rsidR="00134658" w:rsidRPr="00C27111" w:rsidRDefault="00134658" w:rsidP="00134658">
      <w:pPr>
        <w:spacing w:after="0" w:line="276" w:lineRule="auto"/>
        <w:jc w:val="both"/>
        <w:rPr>
          <w:rFonts w:ascii="Arial" w:eastAsia="Arial" w:hAnsi="Arial" w:cs="Arial"/>
        </w:rPr>
      </w:pPr>
    </w:p>
    <w:p w14:paraId="50178126"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Aby uznać, że uczestnik szkoleń uzyskał podstawowe umiejętności musi spełnić poniższy warunek: W ramach każdego obszaru obliczane są dwa poziomy umiejętności stosownie do liczby wykonywanych czynności: podstawowy w obszarach 1 i 2, gdy wskazana została jedna czynność, a w obszarach 3-5, gdy wskazano jedną lub dwie czynności: </w:t>
      </w:r>
    </w:p>
    <w:p w14:paraId="2C3B3EDE" w14:textId="77777777" w:rsidR="00134658" w:rsidRPr="00C27111" w:rsidRDefault="00134658" w:rsidP="00134658">
      <w:pPr>
        <w:spacing w:after="0" w:line="276" w:lineRule="auto"/>
        <w:jc w:val="both"/>
        <w:rPr>
          <w:rFonts w:ascii="Arial" w:eastAsia="Arial" w:hAnsi="Arial" w:cs="Arial"/>
        </w:rPr>
      </w:pPr>
    </w:p>
    <w:p w14:paraId="77E78AEF" w14:textId="77777777" w:rsidR="00134658" w:rsidRPr="00C27111" w:rsidRDefault="00134658" w:rsidP="00134658">
      <w:pPr>
        <w:numPr>
          <w:ilvl w:val="0"/>
          <w:numId w:val="34"/>
        </w:numPr>
        <w:spacing w:after="0" w:line="276" w:lineRule="auto"/>
        <w:jc w:val="both"/>
        <w:rPr>
          <w:rFonts w:ascii="Arial" w:eastAsia="Arial" w:hAnsi="Arial" w:cs="Arial"/>
        </w:rPr>
      </w:pPr>
      <w:r w:rsidRPr="00C27111">
        <w:rPr>
          <w:rFonts w:ascii="Arial" w:eastAsia="Arial" w:hAnsi="Arial" w:cs="Arial"/>
          <w:b/>
          <w:bCs/>
        </w:rPr>
        <w:t>Umiejętności informacyjne i korzystania z danych:</w:t>
      </w:r>
      <w:r w:rsidRPr="00C27111">
        <w:rPr>
          <w:rFonts w:ascii="Arial" w:eastAsia="Arial" w:hAnsi="Arial" w:cs="Arial"/>
        </w:rPr>
        <w:t> </w:t>
      </w:r>
    </w:p>
    <w:p w14:paraId="08C9ED30" w14:textId="77777777" w:rsidR="00134658" w:rsidRPr="00C27111" w:rsidRDefault="00134658" w:rsidP="00134658">
      <w:pPr>
        <w:numPr>
          <w:ilvl w:val="0"/>
          <w:numId w:val="35"/>
        </w:numPr>
        <w:spacing w:after="0" w:line="276" w:lineRule="auto"/>
        <w:jc w:val="both"/>
        <w:rPr>
          <w:rFonts w:ascii="Arial" w:eastAsia="Arial" w:hAnsi="Arial" w:cs="Arial"/>
        </w:rPr>
      </w:pPr>
      <w:r w:rsidRPr="00C27111">
        <w:rPr>
          <w:rFonts w:ascii="Arial" w:eastAsia="Arial" w:hAnsi="Arial" w:cs="Arial"/>
        </w:rPr>
        <w:t>Wyszukiwanie informacji o towarach lub usługach; </w:t>
      </w:r>
    </w:p>
    <w:p w14:paraId="459CEF61" w14:textId="77777777" w:rsidR="00134658" w:rsidRPr="00C27111" w:rsidRDefault="00134658" w:rsidP="00134658">
      <w:pPr>
        <w:numPr>
          <w:ilvl w:val="0"/>
          <w:numId w:val="36"/>
        </w:numPr>
        <w:spacing w:after="0" w:line="276" w:lineRule="auto"/>
        <w:jc w:val="both"/>
        <w:rPr>
          <w:rFonts w:ascii="Arial" w:eastAsia="Arial" w:hAnsi="Arial" w:cs="Arial"/>
        </w:rPr>
      </w:pPr>
      <w:r w:rsidRPr="00C27111">
        <w:rPr>
          <w:rFonts w:ascii="Arial" w:eastAsia="Arial" w:hAnsi="Arial" w:cs="Arial"/>
        </w:rPr>
        <w:t>Poszukiwanie informacji związanych ze zdrowiem; </w:t>
      </w:r>
    </w:p>
    <w:p w14:paraId="309824C5" w14:textId="77777777" w:rsidR="00134658" w:rsidRPr="00C27111" w:rsidRDefault="00134658" w:rsidP="00134658">
      <w:pPr>
        <w:numPr>
          <w:ilvl w:val="0"/>
          <w:numId w:val="37"/>
        </w:numPr>
        <w:spacing w:after="0" w:line="276" w:lineRule="auto"/>
        <w:jc w:val="both"/>
        <w:rPr>
          <w:rFonts w:ascii="Arial" w:eastAsia="Arial" w:hAnsi="Arial" w:cs="Arial"/>
        </w:rPr>
      </w:pPr>
      <w:r w:rsidRPr="00C27111">
        <w:rPr>
          <w:rFonts w:ascii="Arial" w:eastAsia="Arial" w:hAnsi="Arial" w:cs="Arial"/>
        </w:rPr>
        <w:t>Czytanie internetowych serwisów informacyjnych, gazet lub magazynów informacyjnych; </w:t>
      </w:r>
    </w:p>
    <w:p w14:paraId="57C76CD0" w14:textId="77777777" w:rsidR="00134658" w:rsidRPr="00C27111" w:rsidRDefault="00134658" w:rsidP="00134658">
      <w:pPr>
        <w:numPr>
          <w:ilvl w:val="0"/>
          <w:numId w:val="38"/>
        </w:numPr>
        <w:spacing w:after="0" w:line="276" w:lineRule="auto"/>
        <w:jc w:val="both"/>
        <w:rPr>
          <w:rFonts w:ascii="Arial" w:eastAsia="Arial" w:hAnsi="Arial" w:cs="Arial"/>
        </w:rPr>
      </w:pPr>
      <w:r w:rsidRPr="00C27111">
        <w:rPr>
          <w:rFonts w:ascii="Arial" w:eastAsia="Arial" w:hAnsi="Arial" w:cs="Arial"/>
        </w:rPr>
        <w:t>Sprawdzanie prawdziwości informacji znalezionych w mediach społecznościowych lub w serwisach online. </w:t>
      </w:r>
    </w:p>
    <w:p w14:paraId="18A639D6" w14:textId="77777777" w:rsidR="00134658" w:rsidRPr="00C27111" w:rsidRDefault="00134658" w:rsidP="00134658">
      <w:pPr>
        <w:spacing w:after="0" w:line="276" w:lineRule="auto"/>
        <w:jc w:val="both"/>
        <w:rPr>
          <w:rFonts w:ascii="Arial" w:eastAsia="Arial" w:hAnsi="Arial" w:cs="Arial"/>
        </w:rPr>
      </w:pPr>
    </w:p>
    <w:p w14:paraId="3C058B27" w14:textId="77777777" w:rsidR="00134658" w:rsidRPr="00C27111" w:rsidRDefault="00134658" w:rsidP="00134658">
      <w:pPr>
        <w:numPr>
          <w:ilvl w:val="0"/>
          <w:numId w:val="39"/>
        </w:numPr>
        <w:spacing w:after="0" w:line="276" w:lineRule="auto"/>
        <w:jc w:val="both"/>
        <w:rPr>
          <w:rFonts w:ascii="Arial" w:eastAsia="Arial" w:hAnsi="Arial" w:cs="Arial"/>
        </w:rPr>
      </w:pPr>
      <w:r w:rsidRPr="00C27111">
        <w:rPr>
          <w:rFonts w:ascii="Arial" w:eastAsia="Arial" w:hAnsi="Arial" w:cs="Arial"/>
          <w:b/>
          <w:bCs/>
        </w:rPr>
        <w:t>Umiejętności komunikacji i współpracy:</w:t>
      </w:r>
      <w:r w:rsidRPr="00C27111">
        <w:rPr>
          <w:rFonts w:ascii="Arial" w:eastAsia="Arial" w:hAnsi="Arial" w:cs="Arial"/>
        </w:rPr>
        <w:t> </w:t>
      </w:r>
    </w:p>
    <w:p w14:paraId="3BB82ACA" w14:textId="77777777" w:rsidR="00134658" w:rsidRPr="00C27111" w:rsidRDefault="00134658" w:rsidP="00134658">
      <w:pPr>
        <w:numPr>
          <w:ilvl w:val="0"/>
          <w:numId w:val="40"/>
        </w:numPr>
        <w:spacing w:after="0" w:line="276" w:lineRule="auto"/>
        <w:jc w:val="both"/>
        <w:rPr>
          <w:rFonts w:ascii="Arial" w:eastAsia="Arial" w:hAnsi="Arial" w:cs="Arial"/>
        </w:rPr>
      </w:pPr>
      <w:r w:rsidRPr="00C27111">
        <w:rPr>
          <w:rFonts w:ascii="Arial" w:eastAsia="Arial" w:hAnsi="Arial" w:cs="Arial"/>
        </w:rPr>
        <w:t>Wysyłanie i odbieranie e-maili; </w:t>
      </w:r>
    </w:p>
    <w:p w14:paraId="234E5622" w14:textId="77777777" w:rsidR="00134658" w:rsidRPr="00C27111" w:rsidRDefault="00134658" w:rsidP="00134658">
      <w:pPr>
        <w:numPr>
          <w:ilvl w:val="0"/>
          <w:numId w:val="41"/>
        </w:numPr>
        <w:spacing w:after="0" w:line="276" w:lineRule="auto"/>
        <w:jc w:val="both"/>
        <w:rPr>
          <w:rFonts w:ascii="Arial" w:eastAsia="Arial" w:hAnsi="Arial" w:cs="Arial"/>
        </w:rPr>
      </w:pPr>
      <w:r w:rsidRPr="00C27111">
        <w:rPr>
          <w:rFonts w:ascii="Arial" w:eastAsia="Arial" w:hAnsi="Arial" w:cs="Arial"/>
        </w:rPr>
        <w:t>Telefonowanie/rozmowy wideo przez internet; </w:t>
      </w:r>
    </w:p>
    <w:p w14:paraId="0F4B2C86" w14:textId="77777777" w:rsidR="00134658" w:rsidRPr="00C27111" w:rsidRDefault="00134658" w:rsidP="00134658">
      <w:pPr>
        <w:numPr>
          <w:ilvl w:val="0"/>
          <w:numId w:val="42"/>
        </w:numPr>
        <w:spacing w:after="0" w:line="276" w:lineRule="auto"/>
        <w:jc w:val="both"/>
        <w:rPr>
          <w:rFonts w:ascii="Arial" w:eastAsia="Arial" w:hAnsi="Arial" w:cs="Arial"/>
        </w:rPr>
      </w:pPr>
      <w:r w:rsidRPr="00C27111">
        <w:rPr>
          <w:rFonts w:ascii="Arial" w:eastAsia="Arial" w:hAnsi="Arial" w:cs="Arial"/>
        </w:rPr>
        <w:t>Korzystanie z komunikatorów internetowych; </w:t>
      </w:r>
    </w:p>
    <w:p w14:paraId="51F7BFCF" w14:textId="77777777" w:rsidR="00134658" w:rsidRPr="00C27111" w:rsidRDefault="00134658" w:rsidP="00134658">
      <w:pPr>
        <w:numPr>
          <w:ilvl w:val="0"/>
          <w:numId w:val="43"/>
        </w:numPr>
        <w:spacing w:after="0" w:line="276" w:lineRule="auto"/>
        <w:jc w:val="both"/>
        <w:rPr>
          <w:rFonts w:ascii="Arial" w:eastAsia="Arial" w:hAnsi="Arial" w:cs="Arial"/>
        </w:rPr>
      </w:pPr>
      <w:r w:rsidRPr="00C27111">
        <w:rPr>
          <w:rFonts w:ascii="Arial" w:eastAsia="Arial" w:hAnsi="Arial" w:cs="Arial"/>
        </w:rPr>
        <w:t>Uczestnictwo w sieciach społecznościowych; </w:t>
      </w:r>
    </w:p>
    <w:p w14:paraId="28864BB5" w14:textId="77777777" w:rsidR="00134658" w:rsidRPr="00C27111" w:rsidRDefault="00134658" w:rsidP="00134658">
      <w:pPr>
        <w:numPr>
          <w:ilvl w:val="0"/>
          <w:numId w:val="44"/>
        </w:numPr>
        <w:spacing w:after="0" w:line="276" w:lineRule="auto"/>
        <w:jc w:val="both"/>
        <w:rPr>
          <w:rFonts w:ascii="Arial" w:eastAsia="Arial" w:hAnsi="Arial" w:cs="Arial"/>
        </w:rPr>
      </w:pPr>
      <w:r w:rsidRPr="00C27111">
        <w:rPr>
          <w:rFonts w:ascii="Arial" w:eastAsia="Arial" w:hAnsi="Arial" w:cs="Arial"/>
        </w:rPr>
        <w:t>Wyrażanie opinii w sprawach społeczno-politycznych na stronach internetowych lub w mediach społecznościowych; </w:t>
      </w:r>
    </w:p>
    <w:p w14:paraId="43131A9F" w14:textId="77777777" w:rsidR="00134658" w:rsidRPr="00C27111" w:rsidRDefault="00134658" w:rsidP="00134658">
      <w:pPr>
        <w:numPr>
          <w:ilvl w:val="0"/>
          <w:numId w:val="45"/>
        </w:numPr>
        <w:spacing w:after="0" w:line="276" w:lineRule="auto"/>
        <w:jc w:val="both"/>
        <w:rPr>
          <w:rFonts w:ascii="Arial" w:eastAsia="Arial" w:hAnsi="Arial" w:cs="Arial"/>
        </w:rPr>
      </w:pPr>
      <w:r w:rsidRPr="00C27111">
        <w:rPr>
          <w:rFonts w:ascii="Arial" w:eastAsia="Arial" w:hAnsi="Arial" w:cs="Arial"/>
        </w:rPr>
        <w:t>Udział w konsultacjach społecznych, głosowanie w sprawach obywatelskich lub politycznych online. </w:t>
      </w:r>
    </w:p>
    <w:p w14:paraId="4EF1249F" w14:textId="77777777" w:rsidR="00134658" w:rsidRPr="00C27111" w:rsidRDefault="00134658" w:rsidP="00134658">
      <w:pPr>
        <w:spacing w:after="0" w:line="276" w:lineRule="auto"/>
        <w:jc w:val="both"/>
        <w:rPr>
          <w:rFonts w:ascii="Arial" w:eastAsia="Arial" w:hAnsi="Arial" w:cs="Arial"/>
        </w:rPr>
      </w:pPr>
    </w:p>
    <w:p w14:paraId="1416BFF5" w14:textId="77777777" w:rsidR="00134658" w:rsidRPr="00C27111" w:rsidRDefault="00134658" w:rsidP="00134658">
      <w:pPr>
        <w:numPr>
          <w:ilvl w:val="0"/>
          <w:numId w:val="46"/>
        </w:numPr>
        <w:spacing w:after="0" w:line="276" w:lineRule="auto"/>
        <w:jc w:val="both"/>
        <w:rPr>
          <w:rFonts w:ascii="Arial" w:eastAsia="Arial" w:hAnsi="Arial" w:cs="Arial"/>
        </w:rPr>
      </w:pPr>
      <w:r w:rsidRPr="00C27111">
        <w:rPr>
          <w:rFonts w:ascii="Arial" w:eastAsia="Arial" w:hAnsi="Arial" w:cs="Arial"/>
          <w:b/>
          <w:bCs/>
        </w:rPr>
        <w:t>Umiejętności tworzenia treści cyfrowych:</w:t>
      </w:r>
      <w:r w:rsidRPr="00C27111">
        <w:rPr>
          <w:rFonts w:ascii="Arial" w:eastAsia="Arial" w:hAnsi="Arial" w:cs="Arial"/>
        </w:rPr>
        <w:t> </w:t>
      </w:r>
    </w:p>
    <w:p w14:paraId="47CEC576" w14:textId="77777777" w:rsidR="00134658" w:rsidRPr="00C27111" w:rsidRDefault="00134658" w:rsidP="00134658">
      <w:pPr>
        <w:numPr>
          <w:ilvl w:val="0"/>
          <w:numId w:val="47"/>
        </w:numPr>
        <w:spacing w:after="0" w:line="276" w:lineRule="auto"/>
        <w:jc w:val="both"/>
        <w:rPr>
          <w:rFonts w:ascii="Arial" w:eastAsia="Arial" w:hAnsi="Arial" w:cs="Arial"/>
        </w:rPr>
      </w:pPr>
      <w:r w:rsidRPr="00C27111">
        <w:rPr>
          <w:rFonts w:ascii="Arial" w:eastAsia="Arial" w:hAnsi="Arial" w:cs="Arial"/>
        </w:rPr>
        <w:t>Korzystanie z edytorów tekstu; </w:t>
      </w:r>
    </w:p>
    <w:p w14:paraId="627A2731" w14:textId="77777777" w:rsidR="00134658" w:rsidRPr="00C27111" w:rsidRDefault="00134658" w:rsidP="00134658">
      <w:pPr>
        <w:numPr>
          <w:ilvl w:val="0"/>
          <w:numId w:val="48"/>
        </w:numPr>
        <w:spacing w:after="0" w:line="276" w:lineRule="auto"/>
        <w:jc w:val="both"/>
        <w:rPr>
          <w:rFonts w:ascii="Arial" w:eastAsia="Arial" w:hAnsi="Arial" w:cs="Arial"/>
        </w:rPr>
      </w:pPr>
      <w:r w:rsidRPr="00C27111">
        <w:rPr>
          <w:rFonts w:ascii="Arial" w:eastAsia="Arial" w:hAnsi="Arial" w:cs="Arial"/>
        </w:rPr>
        <w:t>Korzystanie z arkuszy kalkulacyjnych; </w:t>
      </w:r>
    </w:p>
    <w:p w14:paraId="033E6F27" w14:textId="77777777" w:rsidR="00134658" w:rsidRPr="00C27111" w:rsidRDefault="00134658" w:rsidP="00134658">
      <w:pPr>
        <w:numPr>
          <w:ilvl w:val="0"/>
          <w:numId w:val="49"/>
        </w:numPr>
        <w:spacing w:after="0" w:line="276" w:lineRule="auto"/>
        <w:jc w:val="both"/>
        <w:rPr>
          <w:rFonts w:ascii="Arial" w:eastAsia="Arial" w:hAnsi="Arial" w:cs="Arial"/>
        </w:rPr>
      </w:pPr>
      <w:r w:rsidRPr="00C27111">
        <w:rPr>
          <w:rFonts w:ascii="Arial" w:eastAsia="Arial" w:hAnsi="Arial" w:cs="Arial"/>
        </w:rPr>
        <w:t>Edycja zdjęć, plików wideo lub audio; </w:t>
      </w:r>
    </w:p>
    <w:p w14:paraId="0D3AD14F" w14:textId="77777777" w:rsidR="00134658" w:rsidRPr="00C27111" w:rsidRDefault="00134658" w:rsidP="00134658">
      <w:pPr>
        <w:numPr>
          <w:ilvl w:val="0"/>
          <w:numId w:val="50"/>
        </w:numPr>
        <w:spacing w:after="0" w:line="276" w:lineRule="auto"/>
        <w:jc w:val="both"/>
        <w:rPr>
          <w:rFonts w:ascii="Arial" w:eastAsia="Arial" w:hAnsi="Arial" w:cs="Arial"/>
        </w:rPr>
      </w:pPr>
      <w:r w:rsidRPr="00C27111">
        <w:rPr>
          <w:rFonts w:ascii="Arial" w:eastAsia="Arial" w:hAnsi="Arial" w:cs="Arial"/>
        </w:rPr>
        <w:t>Kopiowanie lub przenoszenie plików między folderami, urządzeniami lub w chmurze; </w:t>
      </w:r>
    </w:p>
    <w:p w14:paraId="247C88A3" w14:textId="77777777" w:rsidR="00134658" w:rsidRPr="00C27111" w:rsidRDefault="00134658" w:rsidP="00134658">
      <w:pPr>
        <w:numPr>
          <w:ilvl w:val="0"/>
          <w:numId w:val="51"/>
        </w:numPr>
        <w:spacing w:after="0" w:line="276" w:lineRule="auto"/>
        <w:jc w:val="both"/>
        <w:rPr>
          <w:rFonts w:ascii="Arial" w:eastAsia="Arial" w:hAnsi="Arial" w:cs="Arial"/>
        </w:rPr>
      </w:pPr>
      <w:r w:rsidRPr="00C27111">
        <w:rPr>
          <w:rFonts w:ascii="Arial" w:eastAsia="Arial" w:hAnsi="Arial" w:cs="Arial"/>
        </w:rPr>
        <w:t>Tworzenie plików łączących kilka elementów takich, jak tekst, obraz, tabela, wykres, animacja lub dźwięk; </w:t>
      </w:r>
    </w:p>
    <w:p w14:paraId="5892A3E1" w14:textId="77777777" w:rsidR="00134658" w:rsidRPr="00C27111" w:rsidRDefault="00134658" w:rsidP="00134658">
      <w:pPr>
        <w:numPr>
          <w:ilvl w:val="0"/>
          <w:numId w:val="52"/>
        </w:numPr>
        <w:spacing w:after="0" w:line="276" w:lineRule="auto"/>
        <w:jc w:val="both"/>
        <w:rPr>
          <w:rFonts w:ascii="Arial" w:eastAsia="Arial" w:hAnsi="Arial" w:cs="Arial"/>
        </w:rPr>
      </w:pPr>
      <w:r w:rsidRPr="00C27111">
        <w:rPr>
          <w:rFonts w:ascii="Arial" w:eastAsia="Arial" w:hAnsi="Arial" w:cs="Arial"/>
        </w:rPr>
        <w:lastRenderedPageBreak/>
        <w:t>Korzystanie z zaawansowanych funkcji arkusza kalkulacyjnego do organizowania, analizowania lub zarządzania danymi; </w:t>
      </w:r>
    </w:p>
    <w:p w14:paraId="0CA5D50E" w14:textId="77777777" w:rsidR="00134658" w:rsidRPr="00C27111" w:rsidRDefault="00134658" w:rsidP="00134658">
      <w:pPr>
        <w:numPr>
          <w:ilvl w:val="0"/>
          <w:numId w:val="53"/>
        </w:numPr>
        <w:spacing w:after="0" w:line="276" w:lineRule="auto"/>
        <w:jc w:val="both"/>
        <w:rPr>
          <w:rFonts w:ascii="Arial" w:eastAsia="Arial" w:hAnsi="Arial" w:cs="Arial"/>
        </w:rPr>
      </w:pPr>
      <w:r w:rsidRPr="00C27111">
        <w:rPr>
          <w:rFonts w:ascii="Arial" w:eastAsia="Arial" w:hAnsi="Arial" w:cs="Arial"/>
        </w:rPr>
        <w:t>Kodowanie/programowanie w języku programowania. </w:t>
      </w:r>
    </w:p>
    <w:p w14:paraId="50EB41DE" w14:textId="77777777" w:rsidR="00134658" w:rsidRPr="00C27111" w:rsidRDefault="00134658" w:rsidP="00134658">
      <w:pPr>
        <w:spacing w:after="0" w:line="276" w:lineRule="auto"/>
        <w:jc w:val="both"/>
        <w:rPr>
          <w:rFonts w:ascii="Arial" w:eastAsia="Arial" w:hAnsi="Arial" w:cs="Arial"/>
        </w:rPr>
      </w:pPr>
    </w:p>
    <w:p w14:paraId="6C4ABBEF" w14:textId="77777777" w:rsidR="00134658" w:rsidRPr="00C27111" w:rsidRDefault="00134658" w:rsidP="00134658">
      <w:pPr>
        <w:numPr>
          <w:ilvl w:val="0"/>
          <w:numId w:val="54"/>
        </w:numPr>
        <w:spacing w:after="0" w:line="276" w:lineRule="auto"/>
        <w:jc w:val="both"/>
        <w:rPr>
          <w:rFonts w:ascii="Arial" w:eastAsia="Arial" w:hAnsi="Arial" w:cs="Arial"/>
        </w:rPr>
      </w:pPr>
      <w:r w:rsidRPr="00C27111">
        <w:rPr>
          <w:rFonts w:ascii="Arial" w:eastAsia="Arial" w:hAnsi="Arial" w:cs="Arial"/>
          <w:b/>
          <w:bCs/>
        </w:rPr>
        <w:t>Umiejętności w obszarze bezpieczeństwa:</w:t>
      </w:r>
      <w:r w:rsidRPr="00C27111">
        <w:rPr>
          <w:rFonts w:ascii="Arial" w:eastAsia="Arial" w:hAnsi="Arial" w:cs="Arial"/>
        </w:rPr>
        <w:t> </w:t>
      </w:r>
    </w:p>
    <w:p w14:paraId="0A18BB4F" w14:textId="77777777" w:rsidR="00134658" w:rsidRPr="00C27111" w:rsidRDefault="00134658" w:rsidP="00134658">
      <w:pPr>
        <w:numPr>
          <w:ilvl w:val="0"/>
          <w:numId w:val="55"/>
        </w:numPr>
        <w:spacing w:after="0" w:line="276" w:lineRule="auto"/>
        <w:jc w:val="both"/>
        <w:rPr>
          <w:rFonts w:ascii="Arial" w:eastAsia="Arial" w:hAnsi="Arial" w:cs="Arial"/>
        </w:rPr>
      </w:pPr>
      <w:r w:rsidRPr="00C27111">
        <w:rPr>
          <w:rFonts w:ascii="Arial" w:eastAsia="Arial" w:hAnsi="Arial" w:cs="Arial"/>
        </w:rPr>
        <w:t>Zarządzanie dostępem do informacji osobistych przez sprawdzenie czy strona internetowa, na której respondent podał dane jest bezpieczna; </w:t>
      </w:r>
    </w:p>
    <w:p w14:paraId="71D6865C" w14:textId="77777777" w:rsidR="00134658" w:rsidRPr="00C27111" w:rsidRDefault="00134658" w:rsidP="00134658">
      <w:pPr>
        <w:numPr>
          <w:ilvl w:val="0"/>
          <w:numId w:val="56"/>
        </w:numPr>
        <w:spacing w:after="0" w:line="276" w:lineRule="auto"/>
        <w:jc w:val="both"/>
        <w:rPr>
          <w:rFonts w:ascii="Arial" w:eastAsia="Arial" w:hAnsi="Arial" w:cs="Arial"/>
        </w:rPr>
      </w:pPr>
      <w:r w:rsidRPr="00C27111">
        <w:rPr>
          <w:rFonts w:ascii="Arial" w:eastAsia="Arial" w:hAnsi="Arial" w:cs="Arial"/>
        </w:rPr>
        <w:t>Zarządzanie dostępem do informacji osobistych przez czytanie zasad polityki prywatności przed podaniem danych; </w:t>
      </w:r>
    </w:p>
    <w:p w14:paraId="4DED6E42" w14:textId="77777777" w:rsidR="00134658" w:rsidRPr="00C27111" w:rsidRDefault="00134658" w:rsidP="00134658">
      <w:pPr>
        <w:numPr>
          <w:ilvl w:val="0"/>
          <w:numId w:val="57"/>
        </w:numPr>
        <w:spacing w:after="0" w:line="276" w:lineRule="auto"/>
        <w:jc w:val="both"/>
        <w:rPr>
          <w:rFonts w:ascii="Arial" w:eastAsia="Arial" w:hAnsi="Arial" w:cs="Arial"/>
        </w:rPr>
      </w:pPr>
      <w:r w:rsidRPr="00C27111">
        <w:rPr>
          <w:rFonts w:ascii="Arial" w:eastAsia="Arial" w:hAnsi="Arial" w:cs="Arial"/>
        </w:rPr>
        <w:t>Zarządzanie dostępem do informacji osobistych przez odmowę dostępu do własnej lokalizacji geograficznej; </w:t>
      </w:r>
    </w:p>
    <w:p w14:paraId="28ABB71D" w14:textId="77777777" w:rsidR="00134658" w:rsidRPr="00C27111" w:rsidRDefault="00134658" w:rsidP="00134658">
      <w:pPr>
        <w:numPr>
          <w:ilvl w:val="0"/>
          <w:numId w:val="58"/>
        </w:numPr>
        <w:spacing w:after="0" w:line="276" w:lineRule="auto"/>
        <w:jc w:val="both"/>
        <w:rPr>
          <w:rFonts w:ascii="Arial" w:eastAsia="Arial" w:hAnsi="Arial" w:cs="Arial"/>
        </w:rPr>
      </w:pPr>
      <w:r w:rsidRPr="00C27111">
        <w:rPr>
          <w:rFonts w:ascii="Arial" w:eastAsia="Arial" w:hAnsi="Arial" w:cs="Arial"/>
        </w:rPr>
        <w:t>Zarządzanie dostępem do informacji osobistych przez ograniczenie dostępu do profilu lub treści w serwisach społecznościowych lub współdzielonej przestrzeni w internecie; </w:t>
      </w:r>
    </w:p>
    <w:p w14:paraId="5E9CA4E8" w14:textId="77777777" w:rsidR="00134658" w:rsidRPr="00C27111" w:rsidRDefault="00134658" w:rsidP="00134658">
      <w:pPr>
        <w:numPr>
          <w:ilvl w:val="0"/>
          <w:numId w:val="59"/>
        </w:numPr>
        <w:spacing w:after="0" w:line="276" w:lineRule="auto"/>
        <w:jc w:val="both"/>
        <w:rPr>
          <w:rFonts w:ascii="Arial" w:eastAsia="Arial" w:hAnsi="Arial" w:cs="Arial"/>
        </w:rPr>
      </w:pPr>
      <w:r w:rsidRPr="00C27111">
        <w:rPr>
          <w:rFonts w:ascii="Arial" w:eastAsia="Arial" w:hAnsi="Arial" w:cs="Arial"/>
        </w:rPr>
        <w:t>Zarządzanie dostępem do informacji osobistych przez odmowę wykorzystania danych w celach reklamowych; </w:t>
      </w:r>
    </w:p>
    <w:p w14:paraId="3A6F3C29" w14:textId="77777777" w:rsidR="00134658" w:rsidRPr="00C27111" w:rsidRDefault="00134658" w:rsidP="00134658">
      <w:pPr>
        <w:numPr>
          <w:ilvl w:val="0"/>
          <w:numId w:val="60"/>
        </w:numPr>
        <w:spacing w:after="0" w:line="276" w:lineRule="auto"/>
        <w:jc w:val="both"/>
        <w:rPr>
          <w:rFonts w:ascii="Arial" w:eastAsia="Arial" w:hAnsi="Arial" w:cs="Arial"/>
        </w:rPr>
      </w:pPr>
      <w:r w:rsidRPr="00C27111">
        <w:rPr>
          <w:rFonts w:ascii="Arial" w:eastAsia="Arial" w:hAnsi="Arial" w:cs="Arial"/>
        </w:rPr>
        <w:t>Zmiana ustawień we własnej przeglądarce internetowej w celu uniemożliwienia lub ograniczenia liczby ciasteczek na dowolnym urządzeniu respondenta. </w:t>
      </w:r>
    </w:p>
    <w:p w14:paraId="5863CF9A" w14:textId="77777777" w:rsidR="00134658" w:rsidRPr="00C27111" w:rsidRDefault="00134658" w:rsidP="00134658">
      <w:pPr>
        <w:spacing w:after="0" w:line="276" w:lineRule="auto"/>
        <w:jc w:val="both"/>
        <w:rPr>
          <w:rFonts w:ascii="Arial" w:eastAsia="Arial" w:hAnsi="Arial" w:cs="Arial"/>
        </w:rPr>
      </w:pPr>
    </w:p>
    <w:p w14:paraId="08203791" w14:textId="77777777" w:rsidR="00134658" w:rsidRPr="00C27111" w:rsidRDefault="00134658" w:rsidP="00134658">
      <w:pPr>
        <w:numPr>
          <w:ilvl w:val="0"/>
          <w:numId w:val="61"/>
        </w:numPr>
        <w:spacing w:after="0" w:line="276" w:lineRule="auto"/>
        <w:jc w:val="both"/>
        <w:rPr>
          <w:rFonts w:ascii="Arial" w:eastAsia="Arial" w:hAnsi="Arial" w:cs="Arial"/>
        </w:rPr>
      </w:pPr>
      <w:r w:rsidRPr="00C27111">
        <w:rPr>
          <w:rFonts w:ascii="Arial" w:eastAsia="Arial" w:hAnsi="Arial" w:cs="Arial"/>
          <w:b/>
          <w:bCs/>
        </w:rPr>
        <w:t>Umiejętności rozwiązywania problemów:</w:t>
      </w:r>
      <w:r w:rsidRPr="00C27111">
        <w:rPr>
          <w:rFonts w:ascii="Arial" w:eastAsia="Arial" w:hAnsi="Arial" w:cs="Arial"/>
        </w:rPr>
        <w:t> </w:t>
      </w:r>
    </w:p>
    <w:p w14:paraId="57006960" w14:textId="77777777" w:rsidR="00134658" w:rsidRPr="00C27111" w:rsidRDefault="00134658" w:rsidP="00134658">
      <w:pPr>
        <w:numPr>
          <w:ilvl w:val="0"/>
          <w:numId w:val="62"/>
        </w:numPr>
        <w:spacing w:after="0" w:line="276" w:lineRule="auto"/>
        <w:jc w:val="both"/>
        <w:rPr>
          <w:rFonts w:ascii="Arial" w:eastAsia="Arial" w:hAnsi="Arial" w:cs="Arial"/>
        </w:rPr>
      </w:pPr>
      <w:r w:rsidRPr="00C27111">
        <w:rPr>
          <w:rFonts w:ascii="Arial" w:eastAsia="Arial" w:hAnsi="Arial" w:cs="Arial"/>
        </w:rPr>
        <w:t>Pobieranie lub instalowanie oprogramowania lub aplikacji; </w:t>
      </w:r>
    </w:p>
    <w:p w14:paraId="45D76E74" w14:textId="77777777" w:rsidR="00134658" w:rsidRPr="00C27111" w:rsidRDefault="00134658" w:rsidP="00134658">
      <w:pPr>
        <w:numPr>
          <w:ilvl w:val="0"/>
          <w:numId w:val="63"/>
        </w:numPr>
        <w:spacing w:after="0" w:line="276" w:lineRule="auto"/>
        <w:jc w:val="both"/>
        <w:rPr>
          <w:rFonts w:ascii="Arial" w:eastAsia="Arial" w:hAnsi="Arial" w:cs="Arial"/>
        </w:rPr>
      </w:pPr>
      <w:r w:rsidRPr="00C27111">
        <w:rPr>
          <w:rFonts w:ascii="Arial" w:eastAsia="Arial" w:hAnsi="Arial" w:cs="Arial"/>
        </w:rPr>
        <w:t>Zmiana ustawień oprogramowania, aplikacji lub urządzenia; </w:t>
      </w:r>
    </w:p>
    <w:p w14:paraId="74B5252A" w14:textId="77777777" w:rsidR="00134658" w:rsidRPr="00C27111" w:rsidRDefault="00134658" w:rsidP="00134658">
      <w:pPr>
        <w:numPr>
          <w:ilvl w:val="0"/>
          <w:numId w:val="64"/>
        </w:numPr>
        <w:spacing w:after="0" w:line="276" w:lineRule="auto"/>
        <w:jc w:val="both"/>
        <w:rPr>
          <w:rFonts w:ascii="Arial" w:eastAsia="Arial" w:hAnsi="Arial" w:cs="Arial"/>
        </w:rPr>
      </w:pPr>
      <w:r w:rsidRPr="00C27111">
        <w:rPr>
          <w:rFonts w:ascii="Arial" w:eastAsia="Arial" w:hAnsi="Arial" w:cs="Arial"/>
        </w:rPr>
        <w:t>Zakupy online (w ciągu ostatnich 12 miesięcy); </w:t>
      </w:r>
    </w:p>
    <w:p w14:paraId="645FB1F8" w14:textId="77777777" w:rsidR="00134658" w:rsidRPr="00C27111" w:rsidRDefault="00134658" w:rsidP="00134658">
      <w:pPr>
        <w:numPr>
          <w:ilvl w:val="0"/>
          <w:numId w:val="65"/>
        </w:numPr>
        <w:spacing w:after="0" w:line="276" w:lineRule="auto"/>
        <w:jc w:val="both"/>
        <w:rPr>
          <w:rFonts w:ascii="Arial" w:eastAsia="Arial" w:hAnsi="Arial" w:cs="Arial"/>
        </w:rPr>
      </w:pPr>
      <w:r w:rsidRPr="00C27111">
        <w:rPr>
          <w:rFonts w:ascii="Arial" w:eastAsia="Arial" w:hAnsi="Arial" w:cs="Arial"/>
        </w:rPr>
        <w:t>Sprzedaż online; </w:t>
      </w:r>
    </w:p>
    <w:p w14:paraId="463B5EB8" w14:textId="77777777" w:rsidR="00134658" w:rsidRPr="00C27111" w:rsidRDefault="00134658" w:rsidP="00134658">
      <w:pPr>
        <w:numPr>
          <w:ilvl w:val="0"/>
          <w:numId w:val="66"/>
        </w:numPr>
        <w:spacing w:after="0" w:line="276" w:lineRule="auto"/>
        <w:jc w:val="both"/>
        <w:rPr>
          <w:rFonts w:ascii="Arial" w:eastAsia="Arial" w:hAnsi="Arial" w:cs="Arial"/>
        </w:rPr>
      </w:pPr>
      <w:r w:rsidRPr="00C27111">
        <w:rPr>
          <w:rFonts w:ascii="Arial" w:eastAsia="Arial" w:hAnsi="Arial" w:cs="Arial"/>
        </w:rPr>
        <w:t>Wykorzystywanie zasobów edukacyjnych online; </w:t>
      </w:r>
    </w:p>
    <w:p w14:paraId="6EAD9AB3" w14:textId="77777777" w:rsidR="00134658" w:rsidRPr="00C27111" w:rsidRDefault="00134658" w:rsidP="00134658">
      <w:pPr>
        <w:numPr>
          <w:ilvl w:val="0"/>
          <w:numId w:val="67"/>
        </w:numPr>
        <w:spacing w:after="0" w:line="276" w:lineRule="auto"/>
        <w:jc w:val="both"/>
        <w:rPr>
          <w:rFonts w:ascii="Arial" w:eastAsia="Arial" w:hAnsi="Arial" w:cs="Arial"/>
        </w:rPr>
      </w:pPr>
      <w:r w:rsidRPr="00C27111">
        <w:rPr>
          <w:rFonts w:ascii="Arial" w:eastAsia="Arial" w:hAnsi="Arial" w:cs="Arial"/>
        </w:rPr>
        <w:t>Bankowość internetowa; </w:t>
      </w:r>
    </w:p>
    <w:p w14:paraId="1514A769" w14:textId="77777777" w:rsidR="00134658" w:rsidRPr="00C27111" w:rsidRDefault="00134658" w:rsidP="00134658">
      <w:pPr>
        <w:numPr>
          <w:ilvl w:val="0"/>
          <w:numId w:val="68"/>
        </w:numPr>
        <w:spacing w:after="0" w:line="276" w:lineRule="auto"/>
        <w:jc w:val="both"/>
        <w:rPr>
          <w:rFonts w:ascii="Arial" w:eastAsia="Arial" w:hAnsi="Arial" w:cs="Arial"/>
        </w:rPr>
      </w:pPr>
      <w:r w:rsidRPr="00C27111">
        <w:rPr>
          <w:rFonts w:ascii="Arial" w:eastAsia="Arial" w:hAnsi="Arial" w:cs="Arial"/>
        </w:rPr>
        <w:t>Poszukiwanie pracy lub wysyłanie aplikacji o pracę. </w:t>
      </w:r>
    </w:p>
    <w:p w14:paraId="154F3696" w14:textId="77777777" w:rsidR="00134658" w:rsidRPr="00C27111" w:rsidRDefault="00134658" w:rsidP="00134658">
      <w:pPr>
        <w:spacing w:after="0" w:line="276" w:lineRule="auto"/>
        <w:jc w:val="both"/>
        <w:rPr>
          <w:rFonts w:ascii="Arial" w:eastAsia="Arial" w:hAnsi="Arial" w:cs="Arial"/>
        </w:rPr>
      </w:pPr>
    </w:p>
    <w:p w14:paraId="547055ED"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Catering dla uczestników szkoleń przerwa kawowa i lunch</w:t>
      </w:r>
    </w:p>
    <w:p w14:paraId="749D4228" w14:textId="77777777" w:rsidR="00134658" w:rsidRPr="00C27111" w:rsidRDefault="00134658" w:rsidP="00134658">
      <w:pPr>
        <w:spacing w:after="0" w:line="276" w:lineRule="auto"/>
        <w:jc w:val="both"/>
        <w:rPr>
          <w:rFonts w:ascii="Arial" w:eastAsia="Arial" w:hAnsi="Arial" w:cs="Arial"/>
        </w:rPr>
      </w:pPr>
    </w:p>
    <w:p w14:paraId="4FFFE94C"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Uczestnicy szkolenia będą mieli zapewniony catering, który będzie składać się z przerwy kawowej i obiadu.</w:t>
      </w:r>
    </w:p>
    <w:p w14:paraId="27A5F0B0"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Catering będzie dostępny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240F4EE1" w14:textId="77777777" w:rsidR="00134658" w:rsidRPr="00C27111" w:rsidRDefault="00134658" w:rsidP="00134658">
      <w:pPr>
        <w:spacing w:after="0" w:line="276" w:lineRule="auto"/>
        <w:jc w:val="both"/>
        <w:rPr>
          <w:rFonts w:ascii="Arial" w:eastAsia="Arial" w:hAnsi="Arial" w:cs="Arial"/>
        </w:rPr>
      </w:pPr>
    </w:p>
    <w:p w14:paraId="7A51D764"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Przerwa kawowa obejmuje: kawę, herbatę, wodę (w szklanych butelkach lub woda z dystrybutorów wody pitnej serwowana w szklanych dzbankach), mleko, cukier lub jego zamiennik, cytrynę, drobne słone lub słodkie przekąski typu paluszki lub kruche ciastka lub owoce.</w:t>
      </w:r>
    </w:p>
    <w:p w14:paraId="30C10660"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lastRenderedPageBreak/>
        <w:t>Obiad obejmuje: zupę i drugie danie (do wyboru wegetariańskie/vegańskie lub mięsne) oraz napój (do wyboru soki, woda gazowana i niegazowana - w szklanych butelkach lub woda z dystrybutora wody pitnej w szklanych dzbankach).</w:t>
      </w:r>
    </w:p>
    <w:p w14:paraId="781E4BD7"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Przy serwowaniu posiłków należy mieć na uwadze specyficzne potrzeby dotyczące diety UP (np. wynikające z niepełnosprawności lub problemów zdrowotnych itp.). W przypadku specjalnych potrzeb żywieniowych zostaną one zapewnione zgodnie z zapotrzebowaniem danego UP (np. posiłki wegetariańskie, bezglutenowe, o niskim indeksie glikemicznym itp.)</w:t>
      </w:r>
    </w:p>
    <w:p w14:paraId="3D50756F" w14:textId="77777777" w:rsidR="00134658" w:rsidRPr="00C27111" w:rsidRDefault="00134658" w:rsidP="00134658">
      <w:pPr>
        <w:spacing w:after="0" w:line="276" w:lineRule="auto"/>
        <w:jc w:val="both"/>
        <w:rPr>
          <w:rFonts w:ascii="Arial" w:eastAsia="Arial" w:hAnsi="Arial" w:cs="Arial"/>
        </w:rPr>
      </w:pPr>
    </w:p>
    <w:p w14:paraId="52B606C1" w14:textId="77777777" w:rsidR="00134658" w:rsidRPr="00C27111" w:rsidRDefault="00134658" w:rsidP="00134658">
      <w:pPr>
        <w:spacing w:after="0" w:line="276" w:lineRule="auto"/>
        <w:jc w:val="both"/>
        <w:rPr>
          <w:rFonts w:ascii="Arial" w:eastAsia="Arial" w:hAnsi="Arial" w:cs="Arial"/>
          <w:b/>
          <w:bCs/>
          <w:color w:val="000000" w:themeColor="text1"/>
        </w:rPr>
      </w:pPr>
      <w:r w:rsidRPr="00C27111">
        <w:rPr>
          <w:rFonts w:ascii="Arial" w:eastAsia="Arial" w:hAnsi="Arial" w:cs="Arial"/>
          <w:b/>
          <w:bCs/>
        </w:rPr>
        <w:t>2793 uczestników x 2 dni szkolenia = 5586 osobodni</w:t>
      </w:r>
    </w:p>
    <w:p w14:paraId="2C2DF561" w14:textId="77777777" w:rsidR="00134658" w:rsidRPr="00C27111" w:rsidRDefault="00134658" w:rsidP="00134658">
      <w:pPr>
        <w:spacing w:after="0" w:line="276" w:lineRule="auto"/>
        <w:jc w:val="both"/>
        <w:rPr>
          <w:rFonts w:ascii="Arial" w:eastAsia="Arial" w:hAnsi="Arial" w:cs="Arial"/>
          <w:b/>
          <w:bCs/>
          <w:color w:val="000000" w:themeColor="text1"/>
        </w:rPr>
      </w:pPr>
    </w:p>
    <w:p w14:paraId="7A2B46DA" w14:textId="77777777" w:rsidR="00134658" w:rsidRPr="00C27111" w:rsidRDefault="00134658" w:rsidP="00134658">
      <w:pPr>
        <w:spacing w:after="0" w:line="276" w:lineRule="auto"/>
        <w:jc w:val="both"/>
        <w:rPr>
          <w:rFonts w:ascii="Arial" w:eastAsia="Arial" w:hAnsi="Arial" w:cs="Arial"/>
          <w:b/>
          <w:bCs/>
          <w:color w:val="000000" w:themeColor="text1"/>
        </w:rPr>
      </w:pPr>
      <w:r w:rsidRPr="00C27111">
        <w:rPr>
          <w:rFonts w:ascii="Arial" w:eastAsia="Arial" w:hAnsi="Arial" w:cs="Arial"/>
          <w:b/>
          <w:bCs/>
        </w:rPr>
        <w:t>Należy podać koszt podania dla jednego osobodni oraz łącznie 5586 osobodni.</w:t>
      </w:r>
    </w:p>
    <w:p w14:paraId="694A175F" w14:textId="77777777" w:rsidR="00134658" w:rsidRPr="00C27111" w:rsidRDefault="00134658" w:rsidP="00134658">
      <w:pPr>
        <w:spacing w:after="0" w:line="276" w:lineRule="auto"/>
        <w:jc w:val="both"/>
        <w:rPr>
          <w:rFonts w:ascii="Arial" w:eastAsia="Arial" w:hAnsi="Arial" w:cs="Arial"/>
        </w:rPr>
      </w:pPr>
    </w:p>
    <w:p w14:paraId="5A6F9338"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Wynajem sali szkoleniowej z komputerami.</w:t>
      </w:r>
    </w:p>
    <w:p w14:paraId="056FA0EA" w14:textId="77777777" w:rsidR="00134658" w:rsidRPr="00C27111" w:rsidRDefault="00134658" w:rsidP="00134658">
      <w:pPr>
        <w:spacing w:after="0" w:line="276" w:lineRule="auto"/>
        <w:jc w:val="both"/>
        <w:rPr>
          <w:rFonts w:ascii="Arial" w:eastAsia="Arial" w:hAnsi="Arial" w:cs="Arial"/>
          <w:b/>
          <w:bCs/>
        </w:rPr>
      </w:pPr>
    </w:p>
    <w:p w14:paraId="267CF51F" w14:textId="26253FBF"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Sala szkoleniowa będzie wyposażona w sprzęt komputerowy (zestawy komputerowe dla każdego z uczestników</w:t>
      </w:r>
      <w:r w:rsidR="005054F0" w:rsidRPr="00C27111">
        <w:rPr>
          <w:rFonts w:ascii="Arial" w:eastAsia="Arial" w:hAnsi="Arial" w:cs="Arial"/>
        </w:rPr>
        <w:t xml:space="preserve"> oraz trenera</w:t>
      </w:r>
      <w:r w:rsidRPr="00C27111">
        <w:rPr>
          <w:rFonts w:ascii="Arial" w:eastAsia="Arial" w:hAnsi="Arial" w:cs="Arial"/>
        </w:rPr>
        <w:t>).</w:t>
      </w:r>
    </w:p>
    <w:p w14:paraId="22D45E03"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Liczba zestawów komputerowych dla uczestników jednego szkolenia będzie odpowiadać liczbie uczestników danego szkolenia (max. 14 szt.; w proj. zaplanowano grupy szkoleniowe liczące śr. 8 osób).</w:t>
      </w:r>
    </w:p>
    <w:p w14:paraId="482751F6"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Stanowiska komputerowe będą ergonomiczne i dostosowane do potrzeb OzN, z możliwością użycia alternatywnych urządzeń wspomagających, takich jak czytniki ekranowe. Dzięki tym działaniom projekt będzie w pełni dostępny dla każdej osoby, niezależnie od jej potrzeb.</w:t>
      </w:r>
    </w:p>
    <w:p w14:paraId="27801F0A"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Sale szkoleniowe będą spełniały warunki dostępności architektonicznej (w przyp. udziału OzN). Zostanie zapewniony dostęp do Internetu. Sale wyposażone będą m.in. w: stoły, krzesła, rzutnik multimedialny (projektor) z ekranem projekcyjnym, tablice flipchart lub tablice suchościeralne oraz inne sprzęty niezbędne do realizacji programu szkoleń. Sale będą spełniać wymogi bezpieczeństwa, akustyczne, oświetleniowe, będą ogrzewane (w okresie jesienno-zimowym) lub klimatyzowane (w okresie letnim) oraz będą posiadać zaplecze sanitarne.</w:t>
      </w:r>
    </w:p>
    <w:p w14:paraId="79337FD9" w14:textId="77777777" w:rsidR="00134658" w:rsidRPr="00C27111" w:rsidRDefault="00134658" w:rsidP="00134658">
      <w:pPr>
        <w:spacing w:after="0" w:line="276" w:lineRule="auto"/>
        <w:jc w:val="both"/>
        <w:rPr>
          <w:rFonts w:ascii="Arial" w:eastAsia="Arial" w:hAnsi="Arial" w:cs="Arial"/>
        </w:rPr>
      </w:pPr>
    </w:p>
    <w:p w14:paraId="47BC9108"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4900 godzin wynajmu Sali szkoleniowej dla 350 grup po 14 godzin szkolenia stacjonarnego.</w:t>
      </w:r>
    </w:p>
    <w:p w14:paraId="2814BAA5" w14:textId="77777777" w:rsidR="00134658" w:rsidRPr="00C27111" w:rsidRDefault="00134658" w:rsidP="00134658">
      <w:pPr>
        <w:spacing w:after="0" w:line="276" w:lineRule="auto"/>
        <w:jc w:val="both"/>
        <w:rPr>
          <w:rFonts w:ascii="Arial" w:eastAsia="Arial" w:hAnsi="Arial" w:cs="Arial"/>
          <w:b/>
          <w:bCs/>
        </w:rPr>
      </w:pPr>
    </w:p>
    <w:p w14:paraId="3E492482"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Należy podać koszt wynajmu sali szkoleniowej za jedną godzinę oraz łącznie za 4900 godzin.</w:t>
      </w:r>
    </w:p>
    <w:p w14:paraId="170A5D88" w14:textId="77777777" w:rsidR="00134658" w:rsidRPr="00C27111" w:rsidRDefault="00134658" w:rsidP="00134658">
      <w:pPr>
        <w:spacing w:after="0" w:line="276" w:lineRule="auto"/>
        <w:jc w:val="both"/>
        <w:rPr>
          <w:rFonts w:ascii="Arial" w:eastAsia="Arial" w:hAnsi="Arial" w:cs="Arial"/>
          <w:b/>
          <w:bCs/>
        </w:rPr>
      </w:pPr>
    </w:p>
    <w:p w14:paraId="03B2D6C5" w14:textId="2320054D"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Trener (edukator).</w:t>
      </w:r>
    </w:p>
    <w:p w14:paraId="551B56E6" w14:textId="77777777" w:rsidR="00134658" w:rsidRPr="00C27111" w:rsidRDefault="00134658" w:rsidP="00134658">
      <w:pPr>
        <w:spacing w:after="0" w:line="276" w:lineRule="auto"/>
        <w:jc w:val="both"/>
        <w:rPr>
          <w:rFonts w:ascii="Arial" w:eastAsia="Arial" w:hAnsi="Arial" w:cs="Arial"/>
        </w:rPr>
      </w:pPr>
    </w:p>
    <w:p w14:paraId="14E1A50D"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 xml:space="preserve">Koszt trenera powinien zawierać wszystkie koszty niezbędne do wykonania usługi trenerskiej: ewentualny dojazd i powrót, noclegi, wyżywienie, usługę szkoleniową wraz                     z ewentualnymi konsultacjami z uczestnikiem projektu. </w:t>
      </w:r>
    </w:p>
    <w:p w14:paraId="2F85A1FD" w14:textId="17B1D3F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lastRenderedPageBreak/>
        <w:t>Trener będzie prowadził zajęcia w zakresie kompetencji cyfrowych, które są przedmiotem danego modułu. Trener/edukator prowadzący szkolenie posiadać będzie wymagane doświadczenie, tj. udokumentowane doświadczenie w prowadzeniu szkoleń lub warsztatów lub zajęć dla osób dorosłych w wymiarze minimum 150 godzin szkoleniowych w okresie ostatnich 5 lat</w:t>
      </w:r>
      <w:r w:rsidR="00E7585C" w:rsidRPr="00C27111">
        <w:rPr>
          <w:rFonts w:ascii="Arial" w:eastAsia="Arial" w:hAnsi="Arial" w:cs="Arial"/>
        </w:rPr>
        <w:t xml:space="preserve"> </w:t>
      </w:r>
      <w:r w:rsidR="00E7585C" w:rsidRPr="00C27111">
        <w:rPr>
          <w:rFonts w:ascii="Arial" w:hAnsi="Arial" w:cs="Arial"/>
        </w:rPr>
        <w:t>przed dniem publikacji niniejszego zapytania</w:t>
      </w:r>
      <w:r w:rsidRPr="00C27111">
        <w:rPr>
          <w:rFonts w:ascii="Arial" w:eastAsia="Arial" w:hAnsi="Arial" w:cs="Arial"/>
        </w:rPr>
        <w:t>, w tym minimum 50 godzin szkoleniowych w obszarze kompetencji cyfrowych. Na jednego trenera przypadać będzie maksymalnie 14 uczestników.</w:t>
      </w:r>
    </w:p>
    <w:p w14:paraId="6F9DAA33" w14:textId="77777777" w:rsidR="00843041" w:rsidRPr="00C27111" w:rsidRDefault="00843041" w:rsidP="00843041">
      <w:pPr>
        <w:spacing w:after="0" w:line="276" w:lineRule="auto"/>
        <w:jc w:val="both"/>
        <w:rPr>
          <w:rFonts w:ascii="Arial" w:hAnsi="Arial" w:cs="Arial"/>
        </w:rPr>
      </w:pPr>
      <w:r w:rsidRPr="00C27111">
        <w:rPr>
          <w:rFonts w:ascii="Arial" w:hAnsi="Arial" w:cs="Arial"/>
        </w:rPr>
        <w:t>Pozostałe umiejętności/ kwalifikacje trenera edukatora:</w:t>
      </w:r>
    </w:p>
    <w:p w14:paraId="0E974F35" w14:textId="77777777" w:rsidR="00843041" w:rsidRPr="00C27111" w:rsidRDefault="00843041" w:rsidP="00843041">
      <w:pPr>
        <w:spacing w:after="0" w:line="276" w:lineRule="auto"/>
        <w:jc w:val="both"/>
        <w:rPr>
          <w:rFonts w:ascii="Arial" w:hAnsi="Arial" w:cs="Arial"/>
        </w:rPr>
      </w:pPr>
      <w:r w:rsidRPr="00C27111">
        <w:rPr>
          <w:rFonts w:ascii="Arial" w:hAnsi="Arial" w:cs="Arial"/>
        </w:rPr>
        <w:t>Kwalifikacje:</w:t>
      </w:r>
    </w:p>
    <w:p w14:paraId="5DC64E4A" w14:textId="4B8DA371" w:rsidR="00843041" w:rsidRPr="00C27111" w:rsidRDefault="00843041" w:rsidP="00843041">
      <w:pPr>
        <w:spacing w:after="0" w:line="276" w:lineRule="auto"/>
        <w:jc w:val="both"/>
        <w:rPr>
          <w:rFonts w:ascii="Arial" w:hAnsi="Arial" w:cs="Arial"/>
        </w:rPr>
      </w:pPr>
      <w:r w:rsidRPr="00C27111">
        <w:rPr>
          <w:rFonts w:ascii="Arial" w:hAnsi="Arial" w:cs="Arial"/>
        </w:rPr>
        <w:t>1. Znajomość e usług i narzędzi cyfrowych: Szczegółowa wiedza na temat narzędzi i usług</w:t>
      </w:r>
      <w:r w:rsidR="006C073F">
        <w:rPr>
          <w:rFonts w:ascii="Arial" w:hAnsi="Arial" w:cs="Arial"/>
        </w:rPr>
        <w:t xml:space="preserve"> </w:t>
      </w:r>
      <w:r w:rsidRPr="00C27111">
        <w:rPr>
          <w:rFonts w:ascii="Arial" w:hAnsi="Arial" w:cs="Arial"/>
        </w:rPr>
        <w:t>cyfrowych, które będą omawiane na szkoleniach (np. e</w:t>
      </w:r>
      <w:r w:rsidR="006C073F">
        <w:rPr>
          <w:rFonts w:ascii="Arial" w:hAnsi="Arial" w:cs="Arial"/>
        </w:rPr>
        <w:t>-</w:t>
      </w:r>
      <w:r w:rsidRPr="00C27111">
        <w:rPr>
          <w:rFonts w:ascii="Arial" w:hAnsi="Arial" w:cs="Arial"/>
        </w:rPr>
        <w:t>PUAP, mObywatel, bankowość elektroniczna, media społecznościowe).</w:t>
      </w:r>
    </w:p>
    <w:p w14:paraId="1BB642E7" w14:textId="77777777" w:rsidR="00843041" w:rsidRPr="00C27111" w:rsidRDefault="00843041" w:rsidP="00843041">
      <w:pPr>
        <w:spacing w:after="0" w:line="276" w:lineRule="auto"/>
        <w:jc w:val="both"/>
        <w:rPr>
          <w:rFonts w:ascii="Arial" w:hAnsi="Arial" w:cs="Arial"/>
        </w:rPr>
      </w:pPr>
      <w:r w:rsidRPr="00C27111">
        <w:rPr>
          <w:rFonts w:ascii="Arial" w:hAnsi="Arial" w:cs="Arial"/>
        </w:rPr>
        <w:t>2. Rekomendacje: Referencje z wcześniejszych szkoleń, szczególnie tych skierowanych do pracowników administracji publicznej lub JST.</w:t>
      </w:r>
    </w:p>
    <w:p w14:paraId="3A315F7A" w14:textId="77777777" w:rsidR="00843041" w:rsidRPr="00C27111" w:rsidRDefault="00843041" w:rsidP="00843041">
      <w:pPr>
        <w:spacing w:after="0" w:line="276" w:lineRule="auto"/>
        <w:jc w:val="both"/>
        <w:rPr>
          <w:rFonts w:ascii="Arial" w:hAnsi="Arial" w:cs="Arial"/>
        </w:rPr>
      </w:pPr>
      <w:r w:rsidRPr="00C27111">
        <w:rPr>
          <w:rFonts w:ascii="Arial" w:hAnsi="Arial" w:cs="Arial"/>
        </w:rPr>
        <w:t>Dodatkowe kwalifikacje:</w:t>
      </w:r>
    </w:p>
    <w:p w14:paraId="132890B5" w14:textId="77777777" w:rsidR="00843041" w:rsidRPr="00C27111" w:rsidRDefault="00843041" w:rsidP="00843041">
      <w:pPr>
        <w:spacing w:after="0" w:line="276" w:lineRule="auto"/>
        <w:jc w:val="both"/>
        <w:rPr>
          <w:rFonts w:ascii="Arial" w:hAnsi="Arial" w:cs="Arial"/>
        </w:rPr>
      </w:pPr>
      <w:r w:rsidRPr="00C27111">
        <w:rPr>
          <w:rFonts w:ascii="Arial" w:hAnsi="Arial" w:cs="Arial"/>
        </w:rPr>
        <w:t>1. Umiejętność pracy z osobami niepełnosprawnymi: Znajomość technologii asystujących (np. czytniki ekranu, alternatywne urządzenia wejściowe) i technik pracy z osobami z różnymi rodzajami niepełnosprawności.</w:t>
      </w:r>
    </w:p>
    <w:p w14:paraId="16442AE0" w14:textId="77777777" w:rsidR="00843041" w:rsidRPr="00C27111" w:rsidRDefault="00843041" w:rsidP="00843041">
      <w:pPr>
        <w:spacing w:after="0" w:line="276" w:lineRule="auto"/>
        <w:jc w:val="both"/>
        <w:rPr>
          <w:rFonts w:ascii="Arial" w:hAnsi="Arial" w:cs="Arial"/>
        </w:rPr>
      </w:pPr>
      <w:r w:rsidRPr="00C27111">
        <w:rPr>
          <w:rFonts w:ascii="Arial" w:hAnsi="Arial" w:cs="Arial"/>
        </w:rPr>
        <w:t>2. Znajomość prawa dotyczącego ochrony danych osobowych:</w:t>
      </w:r>
    </w:p>
    <w:p w14:paraId="502D92EA" w14:textId="77777777" w:rsidR="00843041" w:rsidRPr="00C27111" w:rsidRDefault="00843041" w:rsidP="00843041">
      <w:pPr>
        <w:spacing w:after="0" w:line="276" w:lineRule="auto"/>
        <w:jc w:val="both"/>
        <w:rPr>
          <w:rFonts w:ascii="Arial" w:hAnsi="Arial" w:cs="Arial"/>
        </w:rPr>
      </w:pPr>
      <w:r w:rsidRPr="00C27111">
        <w:rPr>
          <w:rFonts w:ascii="Arial" w:hAnsi="Arial" w:cs="Arial"/>
        </w:rPr>
        <w:t>Znajomość przepisów dotyczących ochrony danych osobowych i cyberbezpieczeństwa, aby móc w pełni przekazać uczestnikom wiedzę na temat bezpiecznego korzystania z technologii.</w:t>
      </w:r>
    </w:p>
    <w:p w14:paraId="7F69F60B" w14:textId="77777777" w:rsidR="00843041" w:rsidRPr="00C27111" w:rsidRDefault="00843041" w:rsidP="00843041">
      <w:pPr>
        <w:spacing w:after="0" w:line="276" w:lineRule="auto"/>
        <w:jc w:val="both"/>
        <w:rPr>
          <w:rFonts w:ascii="Arial" w:hAnsi="Arial" w:cs="Arial"/>
        </w:rPr>
      </w:pPr>
    </w:p>
    <w:p w14:paraId="69179EA7" w14:textId="5D86A0BC" w:rsidR="00843041" w:rsidRPr="00C27111" w:rsidRDefault="00843041" w:rsidP="00843041">
      <w:pPr>
        <w:spacing w:after="0" w:line="276" w:lineRule="auto"/>
        <w:jc w:val="both"/>
        <w:rPr>
          <w:rFonts w:ascii="Arial" w:hAnsi="Arial" w:cs="Arial"/>
        </w:rPr>
      </w:pPr>
      <w:r w:rsidRPr="00C27111">
        <w:rPr>
          <w:rFonts w:ascii="Arial" w:hAnsi="Arial" w:cs="Arial"/>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r w:rsidR="00E7585C" w:rsidRPr="00C27111">
        <w:rPr>
          <w:rFonts w:ascii="Arial" w:hAnsi="Arial" w:cs="Arial"/>
        </w:rPr>
        <w:t xml:space="preserve"> </w:t>
      </w:r>
      <w:r w:rsidRPr="00C27111">
        <w:rPr>
          <w:rFonts w:ascii="Arial" w:hAnsi="Arial" w:cs="Arial"/>
        </w:rPr>
        <w:t>wynagrodzenia wymagane powszechnie obowiązującym prawem, m.in. koszty składki zdrowotnej, podatku dochodowego, itp.</w:t>
      </w:r>
    </w:p>
    <w:p w14:paraId="4F60C3B7" w14:textId="77777777" w:rsidR="00F00D0B" w:rsidRPr="00C27111" w:rsidRDefault="00F00D0B" w:rsidP="00134658">
      <w:pPr>
        <w:spacing w:after="0" w:line="276" w:lineRule="auto"/>
        <w:jc w:val="both"/>
        <w:rPr>
          <w:rFonts w:ascii="Arial" w:eastAsia="Arial" w:hAnsi="Arial" w:cs="Arial"/>
        </w:rPr>
      </w:pPr>
    </w:p>
    <w:p w14:paraId="044F88D2" w14:textId="77777777" w:rsidR="00F00D0B" w:rsidRPr="00C27111" w:rsidRDefault="00F00D0B" w:rsidP="00F00D0B">
      <w:pPr>
        <w:spacing w:after="0" w:line="276" w:lineRule="auto"/>
        <w:jc w:val="both"/>
        <w:rPr>
          <w:rFonts w:ascii="Arial" w:eastAsia="Arial" w:hAnsi="Arial" w:cs="Arial"/>
          <w:b/>
          <w:bCs/>
        </w:rPr>
      </w:pPr>
      <w:r w:rsidRPr="00C27111">
        <w:rPr>
          <w:rFonts w:ascii="Arial" w:eastAsia="Arial" w:hAnsi="Arial" w:cs="Arial"/>
          <w:b/>
          <w:bCs/>
        </w:rPr>
        <w:t>4900 godzin pracy trenera dla 350 grup po 14 godzin szkolenia</w:t>
      </w:r>
    </w:p>
    <w:p w14:paraId="7A408EE4" w14:textId="77777777" w:rsidR="00F00D0B" w:rsidRPr="00C27111" w:rsidRDefault="00F00D0B" w:rsidP="00F00D0B">
      <w:pPr>
        <w:spacing w:after="0" w:line="276" w:lineRule="auto"/>
        <w:jc w:val="both"/>
        <w:rPr>
          <w:rFonts w:ascii="Arial" w:eastAsia="Arial" w:hAnsi="Arial" w:cs="Arial"/>
          <w:b/>
          <w:bCs/>
        </w:rPr>
      </w:pPr>
    </w:p>
    <w:p w14:paraId="19B6C049" w14:textId="77777777" w:rsidR="00F00D0B" w:rsidRPr="00C27111" w:rsidRDefault="00F00D0B" w:rsidP="00F00D0B">
      <w:pPr>
        <w:spacing w:after="0" w:line="276" w:lineRule="auto"/>
        <w:jc w:val="both"/>
        <w:rPr>
          <w:rFonts w:ascii="Arial" w:eastAsia="Arial" w:hAnsi="Arial" w:cs="Arial"/>
          <w:b/>
          <w:bCs/>
        </w:rPr>
      </w:pPr>
      <w:r w:rsidRPr="00C27111">
        <w:rPr>
          <w:rFonts w:ascii="Arial" w:eastAsia="Arial" w:hAnsi="Arial" w:cs="Arial"/>
          <w:b/>
          <w:bCs/>
        </w:rPr>
        <w:t>Należy podać wartość jednej godziny pracy trenera oraz łącznie 4900 godzin.</w:t>
      </w:r>
    </w:p>
    <w:p w14:paraId="324EA632" w14:textId="77777777" w:rsidR="00785308" w:rsidRPr="00C27111" w:rsidRDefault="00785308" w:rsidP="00F00D0B">
      <w:pPr>
        <w:spacing w:after="0" w:line="276" w:lineRule="auto"/>
        <w:jc w:val="both"/>
        <w:rPr>
          <w:rFonts w:ascii="Arial" w:eastAsia="Arial" w:hAnsi="Arial" w:cs="Arial"/>
          <w:b/>
          <w:bCs/>
        </w:rPr>
      </w:pPr>
    </w:p>
    <w:p w14:paraId="1C017B2D" w14:textId="77777777" w:rsidR="00134658" w:rsidRPr="00C27111" w:rsidRDefault="00134658" w:rsidP="00134658">
      <w:pPr>
        <w:spacing w:after="0" w:line="276" w:lineRule="auto"/>
        <w:jc w:val="both"/>
        <w:rPr>
          <w:rFonts w:ascii="Arial" w:eastAsia="Arial" w:hAnsi="Arial" w:cs="Arial"/>
          <w:b/>
          <w:bCs/>
        </w:rPr>
      </w:pPr>
      <w:r w:rsidRPr="00C27111">
        <w:rPr>
          <w:rFonts w:ascii="Arial" w:eastAsia="Arial" w:hAnsi="Arial" w:cs="Arial"/>
          <w:b/>
          <w:bCs/>
        </w:rPr>
        <w:t>Informacje dodatkowe</w:t>
      </w:r>
    </w:p>
    <w:p w14:paraId="7FDF24CB" w14:textId="77777777" w:rsidR="00134658" w:rsidRPr="00C27111" w:rsidRDefault="00134658" w:rsidP="00134658">
      <w:pPr>
        <w:spacing w:after="0" w:line="276" w:lineRule="auto"/>
        <w:jc w:val="both"/>
        <w:rPr>
          <w:rFonts w:ascii="Arial" w:eastAsia="Arial" w:hAnsi="Arial" w:cs="Arial"/>
        </w:rPr>
      </w:pPr>
    </w:p>
    <w:p w14:paraId="2E936979" w14:textId="77777777" w:rsidR="00134658" w:rsidRPr="00C27111" w:rsidRDefault="00134658" w:rsidP="00134658">
      <w:pPr>
        <w:spacing w:after="0" w:line="276" w:lineRule="auto"/>
        <w:jc w:val="both"/>
        <w:rPr>
          <w:rFonts w:ascii="Arial" w:eastAsia="Arial" w:hAnsi="Arial" w:cs="Arial"/>
        </w:rPr>
      </w:pPr>
      <w:r w:rsidRPr="00C27111">
        <w:rPr>
          <w:rFonts w:ascii="Arial" w:eastAsia="Arial" w:hAnsi="Arial" w:cs="Arial"/>
        </w:rPr>
        <w:t>Miejsce szkolenia - Miejscu pracy lub nie dalej niż na obszarze gminy /miasta, w którym pracuje uczestnik.</w:t>
      </w:r>
    </w:p>
    <w:p w14:paraId="684205D2" w14:textId="77777777" w:rsidR="00134658" w:rsidRPr="00C27111" w:rsidRDefault="00134658" w:rsidP="00134658">
      <w:pPr>
        <w:spacing w:after="0" w:line="276" w:lineRule="auto"/>
        <w:jc w:val="both"/>
        <w:rPr>
          <w:rFonts w:ascii="Arial" w:eastAsia="Arial" w:hAnsi="Arial" w:cs="Arial"/>
        </w:rPr>
      </w:pPr>
    </w:p>
    <w:p w14:paraId="2F0383F4" w14:textId="3E24CAD7" w:rsidR="00D353E4" w:rsidRPr="00C27111" w:rsidRDefault="005D4A2B" w:rsidP="007D2559">
      <w:pPr>
        <w:pStyle w:val="Akapitzlist"/>
        <w:numPr>
          <w:ilvl w:val="0"/>
          <w:numId w:val="33"/>
        </w:numPr>
        <w:spacing w:after="0" w:line="276" w:lineRule="auto"/>
        <w:ind w:left="284" w:hanging="284"/>
        <w:jc w:val="both"/>
        <w:rPr>
          <w:rFonts w:ascii="Arial" w:hAnsi="Arial" w:cs="Arial"/>
          <w:b/>
          <w:bCs/>
        </w:rPr>
      </w:pPr>
      <w:r w:rsidRPr="00C27111">
        <w:rPr>
          <w:rFonts w:ascii="Arial" w:hAnsi="Arial" w:cs="Arial"/>
          <w:b/>
          <w:bCs/>
        </w:rPr>
        <w:t>P</w:t>
      </w:r>
      <w:r w:rsidR="008E5A68" w:rsidRPr="00C27111">
        <w:rPr>
          <w:rFonts w:ascii="Arial" w:hAnsi="Arial" w:cs="Arial"/>
          <w:b/>
          <w:bCs/>
        </w:rPr>
        <w:t>ostanowienia ogólne</w:t>
      </w:r>
    </w:p>
    <w:p w14:paraId="1322EE83" w14:textId="77777777" w:rsidR="005E59CC" w:rsidRPr="00C27111" w:rsidRDefault="005E59CC" w:rsidP="005E59CC">
      <w:pPr>
        <w:pStyle w:val="Akapitzlist"/>
        <w:spacing w:after="0" w:line="276" w:lineRule="auto"/>
        <w:ind w:left="1080"/>
        <w:jc w:val="both"/>
        <w:rPr>
          <w:rFonts w:ascii="Arial" w:hAnsi="Arial" w:cs="Arial"/>
          <w:b/>
          <w:bCs/>
        </w:rPr>
      </w:pPr>
    </w:p>
    <w:p w14:paraId="664AB3A9" w14:textId="36745B30" w:rsidR="003E0EA5" w:rsidRPr="00C27111" w:rsidRDefault="003E0EA5" w:rsidP="007D2559">
      <w:pPr>
        <w:numPr>
          <w:ilvl w:val="0"/>
          <w:numId w:val="22"/>
        </w:numPr>
        <w:tabs>
          <w:tab w:val="left" w:pos="426"/>
        </w:tabs>
        <w:spacing w:after="0" w:line="276" w:lineRule="auto"/>
        <w:ind w:hanging="436"/>
        <w:rPr>
          <w:rFonts w:ascii="Arial" w:hAnsi="Arial" w:cs="Arial"/>
          <w:b/>
          <w:bCs/>
          <w:u w:val="single"/>
        </w:rPr>
      </w:pPr>
      <w:r w:rsidRPr="00C27111">
        <w:rPr>
          <w:rFonts w:ascii="Arial" w:hAnsi="Arial" w:cs="Arial"/>
          <w:u w:val="single"/>
        </w:rPr>
        <w:t xml:space="preserve">Termin wykonania zamówienia: od podpisania umowy z wybranym Oferentem do </w:t>
      </w:r>
      <w:r w:rsidRPr="00C27111">
        <w:rPr>
          <w:rFonts w:ascii="Arial" w:hAnsi="Arial" w:cs="Arial"/>
          <w:b/>
          <w:bCs/>
          <w:u w:val="single"/>
        </w:rPr>
        <w:t>30.0</w:t>
      </w:r>
      <w:r w:rsidR="00B62951" w:rsidRPr="00C27111">
        <w:rPr>
          <w:rFonts w:ascii="Arial" w:hAnsi="Arial" w:cs="Arial"/>
          <w:b/>
          <w:bCs/>
          <w:u w:val="single"/>
        </w:rPr>
        <w:t>6</w:t>
      </w:r>
      <w:r w:rsidRPr="00C27111">
        <w:rPr>
          <w:rFonts w:ascii="Arial" w:hAnsi="Arial" w:cs="Arial"/>
          <w:b/>
          <w:bCs/>
          <w:u w:val="single"/>
        </w:rPr>
        <w:t>.2026 r.</w:t>
      </w:r>
    </w:p>
    <w:p w14:paraId="5ADB3A3A" w14:textId="7BD0F9B6" w:rsidR="003E0EA5" w:rsidRPr="00C27111" w:rsidRDefault="003E0EA5" w:rsidP="007D7B1E">
      <w:pPr>
        <w:numPr>
          <w:ilvl w:val="0"/>
          <w:numId w:val="23"/>
        </w:numPr>
        <w:tabs>
          <w:tab w:val="left" w:pos="426"/>
        </w:tabs>
        <w:spacing w:after="0" w:line="276" w:lineRule="auto"/>
        <w:rPr>
          <w:rFonts w:ascii="Arial" w:hAnsi="Arial" w:cs="Arial"/>
        </w:rPr>
      </w:pPr>
      <w:r w:rsidRPr="00C27111">
        <w:rPr>
          <w:rFonts w:ascii="Arial" w:hAnsi="Arial" w:cs="Arial"/>
        </w:rPr>
        <w:lastRenderedPageBreak/>
        <w:t>Wydatki ponoszone przez Oferenta w ramach świadczonej usługi muszą być dokonywane w sposób efektywny, oszczędny i terminowy.  </w:t>
      </w:r>
    </w:p>
    <w:p w14:paraId="2755A920" w14:textId="77777777" w:rsidR="003E0EA5" w:rsidRPr="00C27111" w:rsidRDefault="003E0EA5" w:rsidP="007D7B1E">
      <w:pPr>
        <w:numPr>
          <w:ilvl w:val="0"/>
          <w:numId w:val="24"/>
        </w:numPr>
        <w:tabs>
          <w:tab w:val="left" w:pos="426"/>
        </w:tabs>
        <w:spacing w:after="0" w:line="276" w:lineRule="auto"/>
        <w:rPr>
          <w:rFonts w:ascii="Arial" w:hAnsi="Arial" w:cs="Arial"/>
        </w:rPr>
      </w:pPr>
      <w:r w:rsidRPr="00C27111">
        <w:rPr>
          <w:rFonts w:ascii="Arial" w:hAnsi="Arial" w:cs="Arial"/>
        </w:rPr>
        <w:t xml:space="preserve">Zamawiający zastrzega sobie prawo do: zmiany liczby usług, osób uczestniczących w szkoleniach oferowanych w ramach projektu, przy zachowaniu cen jednostkowych, określonych przez Oferenta w ofercie. </w:t>
      </w:r>
    </w:p>
    <w:p w14:paraId="1C45F33D" w14:textId="77777777" w:rsidR="003E0EA5" w:rsidRPr="00C27111" w:rsidRDefault="003E0EA5" w:rsidP="007D7B1E">
      <w:pPr>
        <w:numPr>
          <w:ilvl w:val="0"/>
          <w:numId w:val="25"/>
        </w:numPr>
        <w:tabs>
          <w:tab w:val="left" w:pos="426"/>
        </w:tabs>
        <w:spacing w:after="0" w:line="276" w:lineRule="auto"/>
        <w:rPr>
          <w:rFonts w:ascii="Arial" w:hAnsi="Arial" w:cs="Arial"/>
        </w:rPr>
      </w:pPr>
      <w:r w:rsidRPr="00C27111">
        <w:rPr>
          <w:rFonts w:ascii="Arial" w:hAnsi="Arial" w:cs="Arial"/>
        </w:rPr>
        <w:t>Oferent musi wykazać się dyspozycyjnością i elastycznością wobec ewentualnych zmian w realizacji usługi.  </w:t>
      </w:r>
    </w:p>
    <w:p w14:paraId="429130FE" w14:textId="77777777" w:rsidR="003E0EA5" w:rsidRPr="00C27111" w:rsidRDefault="003E0EA5" w:rsidP="007D7B1E">
      <w:pPr>
        <w:numPr>
          <w:ilvl w:val="0"/>
          <w:numId w:val="26"/>
        </w:numPr>
        <w:tabs>
          <w:tab w:val="left" w:pos="426"/>
        </w:tabs>
        <w:spacing w:after="0" w:line="276" w:lineRule="auto"/>
        <w:rPr>
          <w:rFonts w:ascii="Arial" w:hAnsi="Arial" w:cs="Arial"/>
        </w:rPr>
      </w:pPr>
      <w:r w:rsidRPr="00C27111">
        <w:rPr>
          <w:rFonts w:ascii="Arial" w:hAnsi="Arial" w:cs="Arial"/>
        </w:rPr>
        <w:t>Oferent zobowiązany będzie do realizacji zamówienia, określonego w niniejszym zapytaniu, zgodnie z harmonogramem zawierającym termin realizacji, miejsce szkolenia na bieżąco przekazywanym przez Zamawiającego.  </w:t>
      </w:r>
    </w:p>
    <w:p w14:paraId="57116533" w14:textId="77777777" w:rsidR="003E0EA5" w:rsidRPr="00C27111" w:rsidRDefault="003E0EA5" w:rsidP="007D7B1E">
      <w:pPr>
        <w:numPr>
          <w:ilvl w:val="0"/>
          <w:numId w:val="27"/>
        </w:numPr>
        <w:tabs>
          <w:tab w:val="left" w:pos="426"/>
        </w:tabs>
        <w:spacing w:after="0" w:line="276" w:lineRule="auto"/>
        <w:rPr>
          <w:rFonts w:ascii="Arial" w:hAnsi="Arial" w:cs="Arial"/>
        </w:rPr>
      </w:pPr>
      <w:r w:rsidRPr="00C27111">
        <w:rPr>
          <w:rFonts w:ascii="Arial" w:hAnsi="Arial" w:cs="Arial"/>
        </w:rPr>
        <w:t>Zamawiający dopuszcza możliwość zwiększenia liczby zadeklarowanych w ofercie trenerów lub ich zamianę na innych, na etapie realizacji umowy z wybranym Oferentem, z zastrzeżeniem, że osoby te będą spełniały minimalne kryteria określone niniejszym postępowaniem. </w:t>
      </w:r>
    </w:p>
    <w:p w14:paraId="51644911" w14:textId="77777777" w:rsidR="003E0EA5" w:rsidRPr="00C27111" w:rsidRDefault="003E0EA5" w:rsidP="007D7B1E">
      <w:pPr>
        <w:numPr>
          <w:ilvl w:val="0"/>
          <w:numId w:val="28"/>
        </w:numPr>
        <w:tabs>
          <w:tab w:val="left" w:pos="426"/>
        </w:tabs>
        <w:spacing w:after="0" w:line="276" w:lineRule="auto"/>
        <w:rPr>
          <w:rFonts w:ascii="Arial" w:hAnsi="Arial" w:cs="Arial"/>
        </w:rPr>
      </w:pPr>
      <w:r w:rsidRPr="00C27111">
        <w:rPr>
          <w:rFonts w:ascii="Arial" w:hAnsi="Arial" w:cs="Arial"/>
        </w:rPr>
        <w:t>Oferent zobowiązany będzie do przesyłania do Zamawiającego: </w:t>
      </w:r>
    </w:p>
    <w:p w14:paraId="0F53EE77" w14:textId="48BFD1B1" w:rsidR="003E0EA5" w:rsidRPr="00C27111" w:rsidRDefault="003E0EA5" w:rsidP="00A61EFC">
      <w:pPr>
        <w:numPr>
          <w:ilvl w:val="0"/>
          <w:numId w:val="29"/>
        </w:numPr>
        <w:tabs>
          <w:tab w:val="clear" w:pos="720"/>
          <w:tab w:val="left" w:pos="426"/>
          <w:tab w:val="num" w:pos="1068"/>
        </w:tabs>
        <w:spacing w:after="0" w:line="276" w:lineRule="auto"/>
        <w:ind w:left="1068"/>
        <w:rPr>
          <w:rFonts w:ascii="Arial" w:hAnsi="Arial" w:cs="Arial"/>
        </w:rPr>
      </w:pPr>
      <w:r w:rsidRPr="00C27111">
        <w:rPr>
          <w:rFonts w:ascii="Arial" w:hAnsi="Arial" w:cs="Arial"/>
        </w:rPr>
        <w:t>skanów pełnej dokumentacji szkoleniowej do 2 dni roboczych od zakończenia szkolenia. </w:t>
      </w:r>
    </w:p>
    <w:p w14:paraId="21F0042E" w14:textId="6725F6B0" w:rsidR="003E0EA5" w:rsidRPr="00C27111" w:rsidRDefault="00A61EFC" w:rsidP="00A61EFC">
      <w:pPr>
        <w:numPr>
          <w:ilvl w:val="0"/>
          <w:numId w:val="30"/>
        </w:numPr>
        <w:tabs>
          <w:tab w:val="clear" w:pos="720"/>
          <w:tab w:val="left" w:pos="426"/>
          <w:tab w:val="num" w:pos="1068"/>
        </w:tabs>
        <w:spacing w:after="0" w:line="276" w:lineRule="auto"/>
        <w:ind w:left="1068"/>
        <w:rPr>
          <w:rFonts w:ascii="Arial" w:hAnsi="Arial" w:cs="Arial"/>
        </w:rPr>
      </w:pPr>
      <w:r w:rsidRPr="00C27111">
        <w:rPr>
          <w:rFonts w:ascii="Arial" w:hAnsi="Arial" w:cs="Arial"/>
        </w:rPr>
        <w:t>o</w:t>
      </w:r>
      <w:r w:rsidR="003E0EA5" w:rsidRPr="00C27111">
        <w:rPr>
          <w:rFonts w:ascii="Arial" w:hAnsi="Arial" w:cs="Arial"/>
        </w:rPr>
        <w:t>ryginałów pełnej dokumentacji szkoleniowej do 5 dni roboczych od zakończenia szkolenia. </w:t>
      </w:r>
    </w:p>
    <w:p w14:paraId="0FDD0DFD" w14:textId="5A3AB175" w:rsidR="003E0EA5" w:rsidRPr="00C27111" w:rsidRDefault="003E0EA5" w:rsidP="00A61EFC">
      <w:pPr>
        <w:numPr>
          <w:ilvl w:val="0"/>
          <w:numId w:val="31"/>
        </w:numPr>
        <w:tabs>
          <w:tab w:val="clear" w:pos="720"/>
          <w:tab w:val="left" w:pos="426"/>
          <w:tab w:val="num" w:pos="1068"/>
        </w:tabs>
        <w:spacing w:after="0" w:line="276" w:lineRule="auto"/>
        <w:ind w:left="1068"/>
        <w:rPr>
          <w:rFonts w:ascii="Arial" w:hAnsi="Arial" w:cs="Arial"/>
        </w:rPr>
      </w:pPr>
      <w:r w:rsidRPr="00C27111">
        <w:rPr>
          <w:rFonts w:ascii="Arial" w:hAnsi="Arial" w:cs="Arial"/>
        </w:rPr>
        <w:t>skanów częściowej lub pełnej dokumentacji szkoleniowej, na każde wezwanie Zamawiającego, do 3 dni roboczych. </w:t>
      </w:r>
    </w:p>
    <w:p w14:paraId="1E9C0B91" w14:textId="77777777" w:rsidR="00A81A22" w:rsidRPr="00C27111" w:rsidRDefault="003E0EA5" w:rsidP="00A81A22">
      <w:pPr>
        <w:pStyle w:val="Akapitzlist"/>
        <w:numPr>
          <w:ilvl w:val="0"/>
          <w:numId w:val="32"/>
        </w:numPr>
        <w:spacing w:after="0" w:line="276" w:lineRule="auto"/>
        <w:ind w:left="714" w:hanging="357"/>
        <w:rPr>
          <w:rFonts w:ascii="Arial" w:eastAsia="Times New Roman" w:hAnsi="Arial" w:cs="Arial"/>
          <w:kern w:val="0"/>
          <w:lang w:eastAsia="pl-PL"/>
          <w14:ligatures w14:val="none"/>
        </w:rPr>
      </w:pPr>
      <w:r w:rsidRPr="00C27111">
        <w:rPr>
          <w:rFonts w:ascii="Arial" w:hAnsi="Arial" w:cs="Arial"/>
        </w:rPr>
        <w:t>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Commons” („CC”). Otwarty dostęp opinii publicznej jest podstawowym warunkiem zarządzania tego rodzaju elementami w Projekcie. Z wybranym Oferentem podpisana zostanie umowa na przeniesienie praw autorskich utworów wytworzonych na potrzeby realizacji zamówienia. </w:t>
      </w:r>
    </w:p>
    <w:p w14:paraId="24CA0FE9" w14:textId="77B96672" w:rsidR="00A81A22" w:rsidRPr="00C27111" w:rsidRDefault="00A81A22" w:rsidP="00A81A22">
      <w:pPr>
        <w:pStyle w:val="Akapitzlist"/>
        <w:numPr>
          <w:ilvl w:val="0"/>
          <w:numId w:val="32"/>
        </w:numPr>
        <w:spacing w:after="0" w:line="276" w:lineRule="auto"/>
        <w:ind w:left="714" w:hanging="357"/>
        <w:rPr>
          <w:rFonts w:ascii="Arial" w:eastAsia="Times New Roman" w:hAnsi="Arial" w:cs="Arial"/>
          <w:kern w:val="0"/>
          <w:lang w:eastAsia="pl-PL"/>
          <w14:ligatures w14:val="none"/>
        </w:rPr>
      </w:pPr>
      <w:r w:rsidRPr="00C27111">
        <w:rPr>
          <w:rFonts w:ascii="Arial" w:eastAsia="Times New Roman" w:hAnsi="Arial" w:cs="Arial"/>
          <w:kern w:val="0"/>
          <w:lang w:eastAsia="pl-PL"/>
          <w14:ligatures w14:val="none"/>
        </w:rPr>
        <w:t>Tajemnica przedsiębiorstwa</w:t>
      </w:r>
    </w:p>
    <w:p w14:paraId="76D12E90" w14:textId="77777777" w:rsidR="00A81A22" w:rsidRPr="00C27111" w:rsidRDefault="00A81A22" w:rsidP="00A81A22">
      <w:pPr>
        <w:numPr>
          <w:ilvl w:val="0"/>
          <w:numId w:val="98"/>
        </w:numPr>
        <w:spacing w:after="0" w:line="276" w:lineRule="auto"/>
        <w:ind w:left="714" w:hanging="357"/>
        <w:jc w:val="both"/>
        <w:rPr>
          <w:rFonts w:ascii="Arial" w:eastAsia="Times New Roman" w:hAnsi="Arial" w:cs="Arial"/>
          <w:kern w:val="0"/>
          <w:lang w:eastAsia="pl-PL"/>
          <w14:ligatures w14:val="none"/>
        </w:rPr>
      </w:pPr>
      <w:r w:rsidRPr="00C27111">
        <w:rPr>
          <w:rFonts w:ascii="Arial" w:eastAsia="Times New Roman" w:hAnsi="Arial" w:cs="Arial"/>
          <w:kern w:val="0"/>
          <w:lang w:eastAsia="pl-PL"/>
          <w14:ligatures w14:val="none"/>
        </w:rPr>
        <w:t>Oferent może zastrzec, że określone informacje zawarte w ofercie stanowią tajemnicę przedsiębiorstwa w rozumieniu art. 11 ust. 2 ustawy z dnia 16 kwietnia 1993 r. o zwalczaniu nieuczciwej konkurencji (Dz.U. z 2022 r. poz. 1233).</w:t>
      </w:r>
    </w:p>
    <w:p w14:paraId="51F4511C" w14:textId="77777777" w:rsidR="00A81A22" w:rsidRPr="00C27111" w:rsidRDefault="00A81A22" w:rsidP="00A81A22">
      <w:pPr>
        <w:numPr>
          <w:ilvl w:val="0"/>
          <w:numId w:val="98"/>
        </w:numPr>
        <w:spacing w:before="100" w:beforeAutospacing="1" w:after="100" w:afterAutospacing="1" w:line="276" w:lineRule="auto"/>
        <w:jc w:val="both"/>
        <w:rPr>
          <w:rFonts w:ascii="Arial" w:eastAsia="Times New Roman" w:hAnsi="Arial" w:cs="Arial"/>
          <w:kern w:val="0"/>
          <w:lang w:eastAsia="pl-PL"/>
          <w14:ligatures w14:val="none"/>
        </w:rPr>
      </w:pPr>
      <w:r w:rsidRPr="00C27111">
        <w:rPr>
          <w:rFonts w:ascii="Arial" w:eastAsia="Times New Roman" w:hAnsi="Arial" w:cs="Arial"/>
          <w:kern w:val="0"/>
          <w:lang w:eastAsia="pl-PL"/>
          <w14:ligatures w14:val="none"/>
        </w:rPr>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24D87052" w14:textId="77777777" w:rsidR="00A81A22" w:rsidRPr="00C27111" w:rsidRDefault="00A81A22" w:rsidP="00A81A22">
      <w:pPr>
        <w:numPr>
          <w:ilvl w:val="0"/>
          <w:numId w:val="98"/>
        </w:numPr>
        <w:spacing w:before="100" w:beforeAutospacing="1" w:after="100" w:afterAutospacing="1" w:line="276" w:lineRule="auto"/>
        <w:jc w:val="both"/>
        <w:rPr>
          <w:rFonts w:ascii="Arial" w:eastAsia="Times New Roman" w:hAnsi="Arial" w:cs="Arial"/>
          <w:kern w:val="0"/>
          <w:lang w:eastAsia="pl-PL"/>
          <w14:ligatures w14:val="none"/>
        </w:rPr>
      </w:pPr>
      <w:r w:rsidRPr="00C27111">
        <w:rPr>
          <w:rFonts w:ascii="Arial" w:eastAsia="Times New Roman" w:hAnsi="Arial" w:cs="Arial"/>
          <w:kern w:val="0"/>
          <w:lang w:eastAsia="pl-PL"/>
          <w14:ligatures w14:val="none"/>
        </w:rPr>
        <w:lastRenderedPageBreak/>
        <w:t>Zastrzeżenie tajemnicy przedsiębiorstwa powinno być dokonane przez Oferenta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artykułu 11 ust. 2 ustawy o zwalczaniu nieuczciwej konkurencji.</w:t>
      </w:r>
    </w:p>
    <w:p w14:paraId="1E59C8C4" w14:textId="77777777" w:rsidR="00A81A22" w:rsidRPr="00C27111" w:rsidRDefault="00A81A22" w:rsidP="00A81A22">
      <w:pPr>
        <w:numPr>
          <w:ilvl w:val="0"/>
          <w:numId w:val="98"/>
        </w:numPr>
        <w:spacing w:before="100" w:beforeAutospacing="1" w:after="100" w:afterAutospacing="1" w:line="276" w:lineRule="auto"/>
        <w:jc w:val="both"/>
        <w:rPr>
          <w:rFonts w:ascii="Arial" w:eastAsia="Times New Roman" w:hAnsi="Arial" w:cs="Arial"/>
          <w:kern w:val="0"/>
          <w:lang w:eastAsia="pl-PL"/>
          <w14:ligatures w14:val="none"/>
        </w:rPr>
      </w:pPr>
      <w:r w:rsidRPr="00C27111">
        <w:rPr>
          <w:rFonts w:ascii="Arial" w:eastAsia="Times New Roman" w:hAnsi="Arial" w:cs="Arial"/>
          <w:kern w:val="0"/>
          <w:lang w:eastAsia="pl-PL"/>
          <w14:ligatures w14:val="none"/>
        </w:rPr>
        <w:t>Zamawiający zastrzega, że w przypadku braku wyraźnego zastrzeżenia lub niewskazania uzasadnienia, o którym mowa w ust. c, informacje zawarte w ofercie mogą zostać uznane za jawne.</w:t>
      </w:r>
    </w:p>
    <w:p w14:paraId="2E6E5C02" w14:textId="6B244236" w:rsidR="003E0EA5" w:rsidRPr="00C27111" w:rsidRDefault="00A81A22" w:rsidP="00A81A22">
      <w:pPr>
        <w:numPr>
          <w:ilvl w:val="0"/>
          <w:numId w:val="98"/>
        </w:numPr>
        <w:spacing w:before="100" w:beforeAutospacing="1" w:after="100" w:afterAutospacing="1" w:line="276" w:lineRule="auto"/>
        <w:jc w:val="both"/>
        <w:rPr>
          <w:rFonts w:ascii="Arial" w:eastAsia="Times New Roman" w:hAnsi="Arial" w:cs="Arial"/>
          <w:kern w:val="0"/>
          <w:lang w:eastAsia="pl-PL"/>
          <w14:ligatures w14:val="none"/>
        </w:rPr>
      </w:pPr>
      <w:r w:rsidRPr="00C27111">
        <w:rPr>
          <w:rFonts w:ascii="Arial" w:eastAsia="Times New Roman" w:hAnsi="Arial" w:cs="Arial"/>
          <w:kern w:val="0"/>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0E1878F0" w14:textId="77777777" w:rsidR="00D52829" w:rsidRPr="00C27111" w:rsidRDefault="00D52829" w:rsidP="00D52829">
      <w:pPr>
        <w:pStyle w:val="Akapitzlist"/>
        <w:numPr>
          <w:ilvl w:val="0"/>
          <w:numId w:val="33"/>
        </w:numPr>
        <w:spacing w:after="0" w:line="276" w:lineRule="auto"/>
        <w:ind w:left="284" w:hanging="284"/>
        <w:jc w:val="both"/>
        <w:rPr>
          <w:rFonts w:ascii="Arial" w:hAnsi="Arial" w:cs="Arial"/>
          <w:b/>
          <w:bCs/>
        </w:rPr>
      </w:pPr>
      <w:r w:rsidRPr="00C27111">
        <w:rPr>
          <w:rFonts w:ascii="Arial" w:hAnsi="Arial" w:cs="Arial"/>
          <w:b/>
          <w:bCs/>
        </w:rPr>
        <w:t>Warunki udziału w postępowaniu (Kryteria dostępu)</w:t>
      </w:r>
    </w:p>
    <w:p w14:paraId="5BE456AB" w14:textId="77777777" w:rsidR="00D52829" w:rsidRPr="00C27111" w:rsidRDefault="00D52829" w:rsidP="00D52829">
      <w:pPr>
        <w:pStyle w:val="Akapitzlist"/>
        <w:spacing w:after="0" w:line="276" w:lineRule="auto"/>
        <w:ind w:left="1080"/>
        <w:jc w:val="both"/>
        <w:rPr>
          <w:rFonts w:ascii="Arial" w:hAnsi="Arial" w:cs="Arial"/>
          <w:b/>
          <w:bCs/>
        </w:rPr>
      </w:pPr>
    </w:p>
    <w:p w14:paraId="61DDC2E6" w14:textId="77777777" w:rsidR="00D52829" w:rsidRPr="00C27111" w:rsidRDefault="00D52829" w:rsidP="00D52829">
      <w:pPr>
        <w:spacing w:after="0" w:line="276" w:lineRule="auto"/>
        <w:jc w:val="both"/>
        <w:rPr>
          <w:rFonts w:ascii="Arial" w:hAnsi="Arial" w:cs="Arial"/>
        </w:rPr>
      </w:pPr>
      <w:r w:rsidRPr="00C27111">
        <w:rPr>
          <w:rFonts w:ascii="Arial" w:hAnsi="Arial" w:cs="Arial"/>
        </w:rPr>
        <w:t xml:space="preserve">O zamówienie mogą ubiegać się Oferenci, którzy spełniają łącznie następujące kryteria: </w:t>
      </w:r>
    </w:p>
    <w:p w14:paraId="138AD729" w14:textId="77777777"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 xml:space="preserve">Nie są powiązani osobowo lub kapitałowo z Zamawiającym poprzez: </w:t>
      </w:r>
    </w:p>
    <w:p w14:paraId="506CFF0F" w14:textId="77777777" w:rsidR="00D52829" w:rsidRPr="00C27111" w:rsidRDefault="00D52829" w:rsidP="00D52829">
      <w:pPr>
        <w:pStyle w:val="Akapitzlist"/>
        <w:numPr>
          <w:ilvl w:val="1"/>
          <w:numId w:val="14"/>
        </w:numPr>
        <w:spacing w:after="0" w:line="276" w:lineRule="auto"/>
        <w:ind w:left="1134"/>
        <w:jc w:val="both"/>
        <w:rPr>
          <w:rFonts w:ascii="Arial" w:hAnsi="Arial" w:cs="Arial"/>
        </w:rPr>
      </w:pPr>
      <w:r w:rsidRPr="00C27111">
        <w:rPr>
          <w:rFonts w:ascii="Arial" w:hAnsi="Arial" w:cs="Arial"/>
        </w:rPr>
        <w:t xml:space="preserve">uczestniczenie w spółce jako wspólnik spółki cywilnej lub spółki osobowej, </w:t>
      </w:r>
    </w:p>
    <w:p w14:paraId="0081C103" w14:textId="77777777" w:rsidR="00D52829" w:rsidRPr="00C27111" w:rsidRDefault="00D52829" w:rsidP="00D52829">
      <w:pPr>
        <w:pStyle w:val="Akapitzlist"/>
        <w:numPr>
          <w:ilvl w:val="1"/>
          <w:numId w:val="14"/>
        </w:numPr>
        <w:spacing w:after="0" w:line="276" w:lineRule="auto"/>
        <w:ind w:left="1134"/>
        <w:jc w:val="both"/>
        <w:rPr>
          <w:rFonts w:ascii="Arial" w:hAnsi="Arial" w:cs="Arial"/>
        </w:rPr>
      </w:pPr>
      <w:r w:rsidRPr="00C27111">
        <w:rPr>
          <w:rFonts w:ascii="Arial" w:hAnsi="Arial" w:cs="Arial"/>
        </w:rPr>
        <w:t>posiadanie co najmniej 10% udziałów lub akcji, (o ile niższy próg nie wynika z przepisów prawa)</w:t>
      </w:r>
    </w:p>
    <w:p w14:paraId="0CD64C69" w14:textId="77777777" w:rsidR="00D52829" w:rsidRPr="00C27111" w:rsidRDefault="00D52829" w:rsidP="00D52829">
      <w:pPr>
        <w:pStyle w:val="Akapitzlist"/>
        <w:numPr>
          <w:ilvl w:val="1"/>
          <w:numId w:val="14"/>
        </w:numPr>
        <w:spacing w:after="0" w:line="276" w:lineRule="auto"/>
        <w:ind w:left="1134"/>
        <w:jc w:val="both"/>
        <w:rPr>
          <w:rFonts w:ascii="Arial" w:hAnsi="Arial" w:cs="Arial"/>
        </w:rPr>
      </w:pPr>
      <w:r w:rsidRPr="00C27111">
        <w:rPr>
          <w:rFonts w:ascii="Arial" w:hAnsi="Arial" w:cs="Arial"/>
        </w:rPr>
        <w:t xml:space="preserve">pełnienie funkcji członka organu nadzorczego lub zarządzającego, prokurenta, pełnomocnika, </w:t>
      </w:r>
    </w:p>
    <w:p w14:paraId="143E1417" w14:textId="77777777" w:rsidR="00D52829" w:rsidRPr="00C27111" w:rsidRDefault="00D52829" w:rsidP="00D52829">
      <w:pPr>
        <w:pStyle w:val="Akapitzlist"/>
        <w:numPr>
          <w:ilvl w:val="1"/>
          <w:numId w:val="14"/>
        </w:numPr>
        <w:spacing w:after="0" w:line="276" w:lineRule="auto"/>
        <w:ind w:left="1134"/>
        <w:jc w:val="both"/>
        <w:rPr>
          <w:rFonts w:ascii="Arial" w:hAnsi="Arial" w:cs="Arial"/>
        </w:rPr>
      </w:pPr>
      <w:r w:rsidRPr="00C27111">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2C958153" w14:textId="77777777" w:rsidR="00D52829" w:rsidRPr="00C27111" w:rsidRDefault="00D52829" w:rsidP="00D52829">
      <w:pPr>
        <w:pStyle w:val="Akapitzlist"/>
        <w:numPr>
          <w:ilvl w:val="1"/>
          <w:numId w:val="14"/>
        </w:numPr>
        <w:spacing w:after="0" w:line="276" w:lineRule="auto"/>
        <w:ind w:left="1134"/>
        <w:jc w:val="both"/>
        <w:rPr>
          <w:rFonts w:ascii="Arial" w:hAnsi="Arial" w:cs="Arial"/>
        </w:rPr>
      </w:pPr>
      <w:r w:rsidRPr="00C27111">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7E8F0981" w14:textId="77777777"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 xml:space="preserve">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w:t>
      </w:r>
      <w:r w:rsidRPr="00C27111">
        <w:rPr>
          <w:rFonts w:ascii="Arial" w:hAnsi="Arial" w:cs="Arial"/>
        </w:rPr>
        <w:lastRenderedPageBreak/>
        <w:t>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06C92D6" w14:textId="77777777"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Oferenta lub miejsce zamieszkania osoby, której dokument miał dotyczyć.</w:t>
      </w:r>
    </w:p>
    <w:p w14:paraId="7049EC70" w14:textId="77777777"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 xml:space="preserve">Od Oferenta wymaga się również złożenia z ofertą aktualnego Zaświadczenia o niekaralności podmiotu i osób reprezentujących - </w:t>
      </w:r>
      <w:r w:rsidRPr="00C27111">
        <w:rPr>
          <w:rFonts w:ascii="Arial" w:hAnsi="Arial" w:cs="Arial"/>
          <w:u w:val="single"/>
        </w:rPr>
        <w:t>ważne 3 miesiące od daty wystawienia.</w:t>
      </w:r>
    </w:p>
    <w:p w14:paraId="5F007694" w14:textId="77777777"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Posiadają uprawnienia do wykonywania określonej działalności lub czynności, jeżeli przepisy prawa nakładają obowiązek ich posiadania.</w:t>
      </w:r>
    </w:p>
    <w:p w14:paraId="2FD1E934" w14:textId="77777777" w:rsidR="00D52829" w:rsidRPr="00C27111" w:rsidRDefault="00D52829" w:rsidP="00D52829">
      <w:pPr>
        <w:pStyle w:val="Default"/>
        <w:numPr>
          <w:ilvl w:val="0"/>
          <w:numId w:val="9"/>
        </w:numPr>
        <w:spacing w:line="276" w:lineRule="auto"/>
        <w:jc w:val="both"/>
        <w:rPr>
          <w:rFonts w:ascii="Arial" w:hAnsi="Arial" w:cs="Arial"/>
        </w:rPr>
      </w:pPr>
      <w:r w:rsidRPr="00C27111">
        <w:rPr>
          <w:rFonts w:ascii="Arial" w:hAnsi="Arial" w:cs="Arial"/>
        </w:rPr>
        <w:t>Posiadają potencjał techniczny w celu wykonania zamówienia zgodnie z opisem przedmiotu zamówienia, przez co rozumie się posiadanie niezbędnego sprzętu i oprogramowania do realizacji</w:t>
      </w:r>
      <w:r w:rsidRPr="00C27111">
        <w:rPr>
          <w:rFonts w:ascii="Arial" w:hAnsi="Arial" w:cs="Arial"/>
          <w:color w:val="auto"/>
        </w:rPr>
        <w:t xml:space="preserve"> szkoleń.</w:t>
      </w:r>
    </w:p>
    <w:p w14:paraId="22EC36C6" w14:textId="77777777" w:rsidR="00D52829" w:rsidRPr="00C27111" w:rsidRDefault="00D52829" w:rsidP="00D52829">
      <w:pPr>
        <w:pStyle w:val="Akapitzlist"/>
        <w:numPr>
          <w:ilvl w:val="0"/>
          <w:numId w:val="9"/>
        </w:numPr>
        <w:autoSpaceDE w:val="0"/>
        <w:autoSpaceDN w:val="0"/>
        <w:adjustRightInd w:val="0"/>
        <w:spacing w:after="0" w:line="276" w:lineRule="auto"/>
        <w:jc w:val="both"/>
        <w:rPr>
          <w:rFonts w:ascii="Arial" w:hAnsi="Arial" w:cs="Arial"/>
        </w:rPr>
      </w:pPr>
      <w:r w:rsidRPr="00C27111">
        <w:rPr>
          <w:rFonts w:ascii="Arial" w:hAnsi="Arial" w:cs="Arial"/>
        </w:rPr>
        <w:t>Firma/osoba reprezentująca firmę nie została skazana za przestępstwo popełnione w związku z postępowaniem o udzielenie zamówienia.</w:t>
      </w:r>
    </w:p>
    <w:p w14:paraId="5AFE1D53" w14:textId="40D76553" w:rsidR="00D52829" w:rsidRPr="00C27111" w:rsidRDefault="00D52829" w:rsidP="00D52829">
      <w:pPr>
        <w:pStyle w:val="Akapitzlist"/>
        <w:numPr>
          <w:ilvl w:val="0"/>
          <w:numId w:val="9"/>
        </w:numPr>
        <w:autoSpaceDE w:val="0"/>
        <w:autoSpaceDN w:val="0"/>
        <w:adjustRightInd w:val="0"/>
        <w:spacing w:after="0" w:line="276" w:lineRule="auto"/>
        <w:jc w:val="both"/>
        <w:rPr>
          <w:rFonts w:ascii="Arial" w:hAnsi="Arial" w:cs="Arial"/>
        </w:rPr>
      </w:pPr>
      <w:r w:rsidRPr="00C27111">
        <w:rPr>
          <w:rFonts w:ascii="Arial" w:hAnsi="Arial" w:cs="Arial"/>
          <w:color w:val="000000" w:themeColor="text1"/>
        </w:rPr>
        <w:t xml:space="preserve">Oferent zapewni minimum </w:t>
      </w:r>
      <w:r w:rsidR="006A0BA7" w:rsidRPr="00C27111">
        <w:rPr>
          <w:rFonts w:ascii="Arial" w:hAnsi="Arial" w:cs="Arial"/>
          <w:color w:val="000000" w:themeColor="text1"/>
        </w:rPr>
        <w:t>20</w:t>
      </w:r>
      <w:r w:rsidRPr="00C27111">
        <w:rPr>
          <w:rFonts w:ascii="Arial" w:hAnsi="Arial" w:cs="Arial"/>
          <w:color w:val="000000" w:themeColor="text1"/>
        </w:rPr>
        <w:t xml:space="preserve"> trenerów do przeprowadzenia szkoleń </w:t>
      </w:r>
      <w:r w:rsidRPr="00C27111">
        <w:rPr>
          <w:rFonts w:ascii="Arial" w:hAnsi="Arial" w:cs="Arial"/>
        </w:rPr>
        <w:t>Trener/edukator będzie posiadać udokumentowane doświadczenie wprowadzeniu szkoleń lub warsztatów dla osób dorosłych w wymiarze minimum 150 godzin szkoleniowych w okresie ostatnich 5 lat</w:t>
      </w:r>
      <w:r w:rsidR="00E7585C" w:rsidRPr="00C27111">
        <w:rPr>
          <w:rFonts w:ascii="Arial" w:hAnsi="Arial" w:cs="Arial"/>
        </w:rPr>
        <w:t xml:space="preserve"> przed dniem publikacji </w:t>
      </w:r>
      <w:r w:rsidR="00E7585C" w:rsidRPr="00C27111">
        <w:rPr>
          <w:rFonts w:ascii="Arial" w:hAnsi="Arial" w:cs="Arial"/>
        </w:rPr>
        <w:lastRenderedPageBreak/>
        <w:t>niniejszego zapytania</w:t>
      </w:r>
      <w:r w:rsidRPr="00C27111">
        <w:rPr>
          <w:rFonts w:ascii="Arial" w:hAnsi="Arial" w:cs="Arial"/>
        </w:rPr>
        <w:t>, w tym minimum 50 godzin szkoleniowych w obszarze kompetencji cyfrowych.</w:t>
      </w:r>
    </w:p>
    <w:p w14:paraId="44D1E503" w14:textId="1E91E315"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 xml:space="preserve">Oferent musi udokumentować doświadczenie Oferenta w realizacji min. </w:t>
      </w:r>
      <w:r w:rsidRPr="00C27111">
        <w:rPr>
          <w:rFonts w:ascii="Arial" w:hAnsi="Arial" w:cs="Arial"/>
          <w:b/>
          <w:bCs/>
        </w:rPr>
        <w:t>430 dni</w:t>
      </w:r>
      <w:r w:rsidRPr="00C27111">
        <w:rPr>
          <w:rFonts w:ascii="Arial" w:hAnsi="Arial" w:cs="Arial"/>
        </w:rPr>
        <w:t xml:space="preserve"> szkoleniowych (dzień = 8h szkoleniowych, 1 godzina = 45 minut) dotyczące tematyki kompetencji cyfrowych, które zostały zakończone w okresie ostatnich 5 lat przed dniem publikacji niniejszego </w:t>
      </w:r>
      <w:r w:rsidR="00E7585C" w:rsidRPr="00C27111">
        <w:rPr>
          <w:rFonts w:ascii="Arial" w:hAnsi="Arial" w:cs="Arial"/>
        </w:rPr>
        <w:t>zapytania</w:t>
      </w:r>
      <w:r w:rsidRPr="00C27111">
        <w:rPr>
          <w:rFonts w:ascii="Arial" w:hAnsi="Arial" w:cs="Arial"/>
        </w:rPr>
        <w:t>.</w:t>
      </w:r>
    </w:p>
    <w:p w14:paraId="434B6BCC" w14:textId="77777777" w:rsidR="00D52829" w:rsidRPr="00C27111" w:rsidRDefault="00D52829" w:rsidP="00D52829">
      <w:pPr>
        <w:pStyle w:val="Akapitzlist"/>
        <w:numPr>
          <w:ilvl w:val="0"/>
          <w:numId w:val="9"/>
        </w:numPr>
        <w:spacing w:after="0" w:line="276" w:lineRule="auto"/>
        <w:jc w:val="both"/>
        <w:rPr>
          <w:rFonts w:ascii="Arial" w:hAnsi="Arial" w:cs="Arial"/>
          <w:color w:val="000000" w:themeColor="text1"/>
        </w:rPr>
      </w:pPr>
      <w:r w:rsidRPr="00C27111">
        <w:rPr>
          <w:rFonts w:ascii="Arial" w:hAnsi="Arial" w:cs="Arial"/>
          <w:color w:val="000000" w:themeColor="text1"/>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p>
    <w:p w14:paraId="3F73446E" w14:textId="77777777"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W przypadku Oferentów wspólnie ubiegających się o udzielenie zamówienia, spełnianie ww. warunków Oferenci wykazują łącznie.</w:t>
      </w:r>
    </w:p>
    <w:p w14:paraId="44150933" w14:textId="1CC7B86E" w:rsidR="00D52829" w:rsidRPr="00C27111" w:rsidRDefault="00D52829" w:rsidP="00D52829">
      <w:pPr>
        <w:pStyle w:val="Akapitzlist"/>
        <w:numPr>
          <w:ilvl w:val="0"/>
          <w:numId w:val="9"/>
        </w:numPr>
        <w:spacing w:after="0" w:line="276" w:lineRule="auto"/>
        <w:jc w:val="both"/>
        <w:rPr>
          <w:rFonts w:ascii="Arial" w:hAnsi="Arial" w:cs="Arial"/>
        </w:rPr>
      </w:pPr>
      <w:r w:rsidRPr="00C27111">
        <w:rPr>
          <w:rFonts w:ascii="Arial" w:hAnsi="Arial" w:cs="Arial"/>
        </w:rPr>
        <w:t>Ocena spełniania warunków udziału w postępowaniu nastąpi na podstawie załączonych przez Oferenta do oferty załączników do postępowania oraz dokumentów potwierdzających spełniania warunków udziału w postępowaniu w pełnym zakresie,</w:t>
      </w:r>
      <w:r w:rsidR="00BA3CB3">
        <w:rPr>
          <w:rFonts w:ascii="Arial" w:hAnsi="Arial" w:cs="Arial"/>
        </w:rPr>
        <w:t xml:space="preserve"> </w:t>
      </w:r>
      <w:r w:rsidRPr="00C27111">
        <w:rPr>
          <w:rFonts w:ascii="Arial" w:hAnsi="Arial" w:cs="Arial"/>
        </w:rPr>
        <w:t>w tym zaświadczeń, referencji i innych dokumentów umożliwiających weryfikację wymagań stawianych niniejszym Zapytaniem, poświadczonych przez podmiot/y zlecające/podmiot/y na rzecz którego/ych realizowana/e była/y wykazywana/e usługa/i. </w:t>
      </w:r>
    </w:p>
    <w:p w14:paraId="760ED02D" w14:textId="77777777" w:rsidR="00D52829" w:rsidRPr="00C27111" w:rsidRDefault="00D52829" w:rsidP="00D52829">
      <w:pPr>
        <w:pStyle w:val="Akapitzlist"/>
        <w:numPr>
          <w:ilvl w:val="0"/>
          <w:numId w:val="9"/>
        </w:numPr>
        <w:autoSpaceDE w:val="0"/>
        <w:autoSpaceDN w:val="0"/>
        <w:adjustRightInd w:val="0"/>
        <w:spacing w:after="0" w:line="276" w:lineRule="auto"/>
        <w:jc w:val="both"/>
        <w:rPr>
          <w:rFonts w:ascii="Arial" w:hAnsi="Arial" w:cs="Arial"/>
        </w:rPr>
      </w:pPr>
      <w:r w:rsidRPr="00C27111">
        <w:rPr>
          <w:rFonts w:ascii="Arial" w:hAnsi="Arial" w:cs="Arial"/>
        </w:rPr>
        <w:t xml:space="preserve">Zamawiający zastrzega sobie weryfikację przedłożonej dokumentacji przy pomocy Załącznika nr 7 – Ankieta sprawdzająca. </w:t>
      </w:r>
    </w:p>
    <w:p w14:paraId="315548B5" w14:textId="77777777" w:rsidR="00D52829" w:rsidRPr="00C27111" w:rsidRDefault="00D52829" w:rsidP="00D52829">
      <w:pPr>
        <w:pStyle w:val="Akapitzlist"/>
        <w:numPr>
          <w:ilvl w:val="0"/>
          <w:numId w:val="9"/>
        </w:numPr>
        <w:autoSpaceDE w:val="0"/>
        <w:autoSpaceDN w:val="0"/>
        <w:adjustRightInd w:val="0"/>
        <w:spacing w:after="0" w:line="276" w:lineRule="auto"/>
        <w:jc w:val="both"/>
        <w:rPr>
          <w:rFonts w:ascii="Arial" w:hAnsi="Arial" w:cs="Arial"/>
        </w:rPr>
      </w:pPr>
      <w:r w:rsidRPr="00C27111">
        <w:rPr>
          <w:rFonts w:ascii="Arial" w:hAnsi="Arial" w:cs="Arial"/>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4C76A45" w14:textId="5635DF1B" w:rsidR="005D4A2B" w:rsidRPr="00C27111" w:rsidRDefault="00657A53" w:rsidP="00657A53">
      <w:pPr>
        <w:pStyle w:val="Nagwek2"/>
        <w:rPr>
          <w:rFonts w:cs="Arial"/>
          <w:szCs w:val="24"/>
        </w:rPr>
      </w:pPr>
      <w:r w:rsidRPr="00C27111">
        <w:rPr>
          <w:rFonts w:cs="Arial"/>
          <w:szCs w:val="24"/>
        </w:rPr>
        <w:t>IV. Komunikacja w ramach postępowania</w:t>
      </w:r>
    </w:p>
    <w:p w14:paraId="5144C09E" w14:textId="77777777" w:rsidR="005D4A2B" w:rsidRPr="00C27111" w:rsidRDefault="005D4A2B" w:rsidP="007D7B1E">
      <w:pPr>
        <w:pStyle w:val="Akapitzlist"/>
        <w:numPr>
          <w:ilvl w:val="0"/>
          <w:numId w:val="6"/>
        </w:numPr>
        <w:spacing w:after="0" w:line="276" w:lineRule="auto"/>
        <w:ind w:left="714" w:hanging="357"/>
        <w:contextualSpacing w:val="0"/>
        <w:rPr>
          <w:rFonts w:ascii="Arial" w:hAnsi="Arial" w:cs="Arial"/>
          <w:b/>
        </w:rPr>
      </w:pPr>
      <w:r w:rsidRPr="00C27111">
        <w:rPr>
          <w:rFonts w:ascii="Arial" w:hAnsi="Arial" w:cs="Arial"/>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559E4849" w14:textId="77777777" w:rsidR="005D4A2B" w:rsidRPr="00C27111" w:rsidRDefault="005D4A2B" w:rsidP="007D7B1E">
      <w:pPr>
        <w:pStyle w:val="Akapitzlist"/>
        <w:numPr>
          <w:ilvl w:val="0"/>
          <w:numId w:val="6"/>
        </w:numPr>
        <w:spacing w:after="0" w:line="276" w:lineRule="auto"/>
        <w:ind w:left="714" w:hanging="357"/>
        <w:contextualSpacing w:val="0"/>
        <w:rPr>
          <w:rFonts w:ascii="Arial" w:hAnsi="Arial" w:cs="Arial"/>
          <w:b/>
        </w:rPr>
      </w:pPr>
      <w:r w:rsidRPr="00C27111">
        <w:rPr>
          <w:rFonts w:ascii="Arial" w:hAnsi="Arial" w:cs="Arial"/>
        </w:rPr>
        <w:t xml:space="preserve">Oferent ma prawo do zadawania pytań związanych z upublicznionym zapytaniem ofertowym.   </w:t>
      </w:r>
    </w:p>
    <w:p w14:paraId="3447FF06" w14:textId="77777777" w:rsidR="005D4A2B" w:rsidRPr="00C27111" w:rsidRDefault="005D4A2B" w:rsidP="007D7B1E">
      <w:pPr>
        <w:pStyle w:val="Akapitzlist"/>
        <w:numPr>
          <w:ilvl w:val="0"/>
          <w:numId w:val="6"/>
        </w:numPr>
        <w:spacing w:after="0" w:line="276" w:lineRule="auto"/>
        <w:ind w:left="714" w:hanging="357"/>
        <w:contextualSpacing w:val="0"/>
        <w:rPr>
          <w:rFonts w:ascii="Arial" w:hAnsi="Arial" w:cs="Arial"/>
          <w:b/>
        </w:rPr>
      </w:pPr>
      <w:r w:rsidRPr="00C27111">
        <w:rPr>
          <w:rFonts w:ascii="Arial" w:hAnsi="Arial" w:cs="Arial"/>
        </w:rPr>
        <w:t xml:space="preserve">Pytania do niniejszego zapytania należy zadać poprzez BK2021 zakładka „Pytania”. </w:t>
      </w:r>
    </w:p>
    <w:p w14:paraId="1E8D745D" w14:textId="77777777" w:rsidR="00831597" w:rsidRPr="00C27111" w:rsidRDefault="00831597" w:rsidP="00831597">
      <w:pPr>
        <w:pStyle w:val="Akapitzlist"/>
        <w:numPr>
          <w:ilvl w:val="0"/>
          <w:numId w:val="6"/>
        </w:numPr>
        <w:spacing w:after="0" w:line="276" w:lineRule="auto"/>
        <w:ind w:left="714" w:hanging="357"/>
        <w:rPr>
          <w:rFonts w:ascii="Arial" w:hAnsi="Arial" w:cs="Arial"/>
          <w:b/>
          <w:bCs/>
        </w:rPr>
      </w:pPr>
      <w:r w:rsidRPr="00C27111">
        <w:rPr>
          <w:rFonts w:ascii="Arial" w:hAnsi="Arial" w:cs="Arial"/>
        </w:rPr>
        <w:lastRenderedPageBreak/>
        <w:t>Po publikacji informacji o wyniku postępowania komunikacja z Oferentem odbywać się będzie z wykorzystaniem adresu e-mail: kontakt@fundacjadostepni.pl</w:t>
      </w:r>
      <w:r w:rsidRPr="00C27111">
        <w:rPr>
          <w:rStyle w:val="Hipercze"/>
          <w:rFonts w:ascii="Arial" w:hAnsi="Arial" w:cs="Arial"/>
          <w:color w:val="auto"/>
          <w:u w:val="none"/>
        </w:rPr>
        <w:t xml:space="preserve">, tel.: </w:t>
      </w:r>
      <w:r w:rsidRPr="00C27111">
        <w:rPr>
          <w:rFonts w:ascii="Arial" w:hAnsi="Arial" w:cs="Arial"/>
        </w:rPr>
        <w:t>504 021 259 oraz adresu e-mail i numeru telefonu wskazanego przez Oferenta w Formularzu ofertowym.</w:t>
      </w:r>
    </w:p>
    <w:p w14:paraId="3B425D3E" w14:textId="78F230F2" w:rsidR="005D4A2B" w:rsidRPr="00C27111" w:rsidRDefault="00657A53" w:rsidP="00657A53">
      <w:pPr>
        <w:pStyle w:val="Nagwek2"/>
        <w:rPr>
          <w:rFonts w:cs="Arial"/>
          <w:szCs w:val="24"/>
        </w:rPr>
      </w:pPr>
      <w:r w:rsidRPr="00C27111">
        <w:rPr>
          <w:rFonts w:cs="Arial"/>
          <w:szCs w:val="24"/>
        </w:rPr>
        <w:t>V. Sposób i termin dostarczenia oferty</w:t>
      </w:r>
    </w:p>
    <w:p w14:paraId="7BFFEF3B" w14:textId="77777777" w:rsidR="005D4A2B" w:rsidRPr="00C27111" w:rsidRDefault="005D4A2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 xml:space="preserve">Ofertę należy sporządzić w języku polskim. </w:t>
      </w:r>
    </w:p>
    <w:p w14:paraId="2489B73A" w14:textId="45352C1A" w:rsidR="005D4A2B" w:rsidRPr="00C27111" w:rsidRDefault="005D4A2B" w:rsidP="007D7B1E">
      <w:pPr>
        <w:pStyle w:val="Akapitzlist"/>
        <w:numPr>
          <w:ilvl w:val="3"/>
          <w:numId w:val="5"/>
        </w:numPr>
        <w:spacing w:after="0" w:line="276" w:lineRule="auto"/>
        <w:ind w:left="782" w:hanging="425"/>
        <w:rPr>
          <w:rFonts w:ascii="Arial" w:hAnsi="Arial" w:cs="Arial"/>
          <w:b/>
          <w:bCs/>
          <w:u w:val="single"/>
        </w:rPr>
      </w:pPr>
      <w:r w:rsidRPr="00C27111">
        <w:rPr>
          <w:rFonts w:ascii="Arial" w:hAnsi="Arial" w:cs="Arial"/>
          <w:b/>
          <w:bCs/>
          <w:u w:val="single"/>
        </w:rPr>
        <w:t xml:space="preserve">Ofertę wraz z załącznikami należy złożyć za pośrednictwem bazy konkurencyjności (BK2021) www.bazakonkurencyjnosci.funduszeeuropejskie.gov.pl do </w:t>
      </w:r>
      <w:r w:rsidR="00A815F2">
        <w:rPr>
          <w:rFonts w:ascii="Arial" w:hAnsi="Arial" w:cs="Arial"/>
          <w:b/>
          <w:bCs/>
          <w:u w:val="single"/>
        </w:rPr>
        <w:t>0</w:t>
      </w:r>
      <w:r w:rsidR="00FA501E">
        <w:rPr>
          <w:rFonts w:ascii="Arial" w:hAnsi="Arial" w:cs="Arial"/>
          <w:b/>
          <w:bCs/>
          <w:u w:val="single"/>
        </w:rPr>
        <w:t>9</w:t>
      </w:r>
      <w:r w:rsidR="00A815F2">
        <w:rPr>
          <w:rFonts w:ascii="Arial" w:hAnsi="Arial" w:cs="Arial"/>
          <w:b/>
          <w:bCs/>
          <w:u w:val="single"/>
        </w:rPr>
        <w:t>.01.2026</w:t>
      </w:r>
      <w:r w:rsidRPr="00C27111">
        <w:rPr>
          <w:rFonts w:ascii="Arial" w:hAnsi="Arial" w:cs="Arial"/>
          <w:b/>
          <w:bCs/>
          <w:u w:val="single"/>
        </w:rPr>
        <w:t xml:space="preserve"> r.</w:t>
      </w:r>
      <w:r w:rsidR="00D81368" w:rsidRPr="00C27111">
        <w:rPr>
          <w:rFonts w:ascii="Arial" w:hAnsi="Arial" w:cs="Arial"/>
          <w:b/>
          <w:bCs/>
          <w:u w:val="single"/>
        </w:rPr>
        <w:t xml:space="preserve"> do </w:t>
      </w:r>
      <w:r w:rsidR="006C5C30" w:rsidRPr="00C27111">
        <w:rPr>
          <w:rFonts w:ascii="Arial" w:hAnsi="Arial" w:cs="Arial"/>
          <w:b/>
          <w:bCs/>
          <w:u w:val="single"/>
        </w:rPr>
        <w:t>końca dnia</w:t>
      </w:r>
      <w:r w:rsidR="00D81368" w:rsidRPr="00C27111">
        <w:rPr>
          <w:rFonts w:ascii="Arial" w:hAnsi="Arial" w:cs="Arial"/>
          <w:b/>
          <w:bCs/>
          <w:u w:val="single"/>
        </w:rPr>
        <w:t>.</w:t>
      </w:r>
      <w:r w:rsidRPr="00C27111">
        <w:rPr>
          <w:rFonts w:ascii="Arial" w:hAnsi="Arial" w:cs="Arial"/>
          <w:b/>
          <w:bCs/>
          <w:u w:val="single"/>
        </w:rPr>
        <w:t xml:space="preserve"> </w:t>
      </w:r>
    </w:p>
    <w:p w14:paraId="5246EB3C" w14:textId="77777777" w:rsidR="005D4A2B" w:rsidRPr="00C27111" w:rsidRDefault="005D4A2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Oferent przedstawi ofertę spełniającą wszystkie kryteria wskazane w ofercie.</w:t>
      </w:r>
    </w:p>
    <w:p w14:paraId="05BB3B5C" w14:textId="50B8AA63" w:rsidR="005D4A2B" w:rsidRPr="00C27111" w:rsidRDefault="62E01BB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C27111">
        <w:rPr>
          <w:rFonts w:ascii="Arial" w:eastAsia="Roboto" w:hAnsi="Arial" w:cs="Arial"/>
          <w:color w:val="000000" w:themeColor="text1"/>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7AE0F4BC" w14:textId="77777777" w:rsidR="005D4A2B" w:rsidRPr="00C27111" w:rsidRDefault="005D4A2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 xml:space="preserve">O terminowym złożeniu oferty decyduje data złożenia oferty za pośrednictwem BK2021. </w:t>
      </w:r>
    </w:p>
    <w:p w14:paraId="2319D8F8" w14:textId="77777777" w:rsidR="005D4A2B" w:rsidRPr="00C27111" w:rsidRDefault="005D4A2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31A5618F" w14:textId="77777777" w:rsidR="005D4A2B" w:rsidRPr="00C27111" w:rsidRDefault="005D4A2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 xml:space="preserve">Oferent zobowiązany jest do załączenia do oferty dokumentu, z którego wynika sposób jego reprezentacji. </w:t>
      </w:r>
    </w:p>
    <w:p w14:paraId="309C7F05" w14:textId="59104DB3" w:rsidR="005D4A2B" w:rsidRPr="00C27111" w:rsidRDefault="005D4A2B" w:rsidP="007D7B1E">
      <w:pPr>
        <w:pStyle w:val="Akapitzlist"/>
        <w:numPr>
          <w:ilvl w:val="3"/>
          <w:numId w:val="5"/>
        </w:numPr>
        <w:spacing w:after="0" w:line="276" w:lineRule="auto"/>
        <w:ind w:left="782" w:hanging="425"/>
        <w:rPr>
          <w:rFonts w:ascii="Arial" w:hAnsi="Arial" w:cs="Arial"/>
        </w:rPr>
      </w:pPr>
      <w:r w:rsidRPr="00C27111">
        <w:rPr>
          <w:rFonts w:ascii="Arial" w:hAnsi="Arial" w:cs="Arial"/>
        </w:rPr>
        <w:t xml:space="preserve">Zamawiający nie dopuszcza jakiejkolwiek modyfikacji treści i/lub wzorów dokumentów przez Oferenta zamieszczonych w niniejszym zapytaniu ofertowym, </w:t>
      </w:r>
      <w:r w:rsidR="00FA501E" w:rsidRPr="00C27111">
        <w:rPr>
          <w:rFonts w:ascii="Arial" w:hAnsi="Arial" w:cs="Arial"/>
        </w:rPr>
        <w:t>z wyjątkiem</w:t>
      </w:r>
      <w:r w:rsidRPr="00C27111">
        <w:rPr>
          <w:rFonts w:ascii="Arial" w:hAnsi="Arial" w:cs="Arial"/>
        </w:rPr>
        <w:t xml:space="preserve"> miejsc służących do wypełnienia oferty. </w:t>
      </w:r>
    </w:p>
    <w:p w14:paraId="7EC1B502" w14:textId="77777777" w:rsidR="005D4A2B" w:rsidRPr="00C27111" w:rsidRDefault="005D4A2B" w:rsidP="007D7B1E">
      <w:pPr>
        <w:pStyle w:val="Akapitzlist"/>
        <w:numPr>
          <w:ilvl w:val="3"/>
          <w:numId w:val="5"/>
        </w:numPr>
        <w:spacing w:after="0" w:line="276" w:lineRule="auto"/>
        <w:ind w:left="810" w:hanging="540"/>
        <w:rPr>
          <w:rFonts w:ascii="Arial" w:hAnsi="Arial" w:cs="Arial"/>
          <w:color w:val="000000" w:themeColor="text1"/>
          <w:u w:val="single"/>
        </w:rPr>
      </w:pPr>
      <w:r w:rsidRPr="00C27111">
        <w:rPr>
          <w:rFonts w:ascii="Arial" w:hAnsi="Arial" w:cs="Arial"/>
        </w:rPr>
        <w:t xml:space="preserve">Zamawiający nie może być pociągany do odpowiedzialności za jakiekolwiek koszty poniesione przez Oferentów w związku z przygotowaniem i złożeniem oferty. </w:t>
      </w:r>
    </w:p>
    <w:p w14:paraId="684A17E4" w14:textId="444CF1FB" w:rsidR="005D4A2B" w:rsidRPr="00C27111" w:rsidRDefault="005D4A2B" w:rsidP="007D7B1E">
      <w:pPr>
        <w:pStyle w:val="Akapitzlist"/>
        <w:numPr>
          <w:ilvl w:val="3"/>
          <w:numId w:val="5"/>
        </w:numPr>
        <w:spacing w:after="0" w:line="276" w:lineRule="auto"/>
        <w:ind w:left="810" w:hanging="540"/>
        <w:rPr>
          <w:rFonts w:ascii="Arial" w:hAnsi="Arial" w:cs="Arial"/>
          <w:color w:val="000000" w:themeColor="text1"/>
        </w:rPr>
      </w:pPr>
      <w:r w:rsidRPr="00C27111">
        <w:rPr>
          <w:rFonts w:ascii="Arial" w:hAnsi="Arial" w:cs="Arial"/>
          <w:color w:val="000000" w:themeColor="text1"/>
        </w:rPr>
        <w:t>Zamawiający</w:t>
      </w:r>
      <w:r w:rsidR="00A84D3D" w:rsidRPr="00C27111">
        <w:rPr>
          <w:rFonts w:ascii="Arial" w:hAnsi="Arial" w:cs="Arial"/>
          <w:color w:val="000000" w:themeColor="text1"/>
        </w:rPr>
        <w:t xml:space="preserve"> nie</w:t>
      </w:r>
      <w:r w:rsidRPr="00C27111">
        <w:rPr>
          <w:rFonts w:ascii="Arial" w:hAnsi="Arial" w:cs="Arial"/>
          <w:color w:val="000000" w:themeColor="text1"/>
        </w:rPr>
        <w:t xml:space="preserve"> dopuszcza składani</w:t>
      </w:r>
      <w:r w:rsidR="00F1388E" w:rsidRPr="00C27111">
        <w:rPr>
          <w:rFonts w:ascii="Arial" w:hAnsi="Arial" w:cs="Arial"/>
          <w:color w:val="000000" w:themeColor="text1"/>
        </w:rPr>
        <w:t>a</w:t>
      </w:r>
      <w:r w:rsidRPr="00C27111">
        <w:rPr>
          <w:rFonts w:ascii="Arial" w:hAnsi="Arial" w:cs="Arial"/>
          <w:color w:val="000000" w:themeColor="text1"/>
        </w:rPr>
        <w:t xml:space="preserve"> ofert częściowych</w:t>
      </w:r>
      <w:r w:rsidR="00F1388E" w:rsidRPr="00C27111">
        <w:rPr>
          <w:rFonts w:ascii="Arial" w:hAnsi="Arial" w:cs="Arial"/>
          <w:color w:val="000000" w:themeColor="text1"/>
        </w:rPr>
        <w:t xml:space="preserve"> ani </w:t>
      </w:r>
      <w:r w:rsidRPr="00C27111">
        <w:rPr>
          <w:rFonts w:ascii="Arial" w:hAnsi="Arial" w:cs="Arial"/>
          <w:color w:val="000000" w:themeColor="text1"/>
        </w:rPr>
        <w:t>ofert wariantowych.</w:t>
      </w:r>
    </w:p>
    <w:p w14:paraId="2036F263" w14:textId="6DFA8D2C" w:rsidR="00F1388E" w:rsidRPr="00C27111" w:rsidRDefault="62E01BBB" w:rsidP="00DB6939">
      <w:pPr>
        <w:pStyle w:val="Akapitzlist"/>
        <w:spacing w:line="276" w:lineRule="auto"/>
        <w:ind w:left="360"/>
        <w:rPr>
          <w:rFonts w:ascii="Arial" w:hAnsi="Arial" w:cs="Arial"/>
        </w:rPr>
      </w:pPr>
      <w:r w:rsidRPr="00C27111">
        <w:rPr>
          <w:rFonts w:ascii="Arial" w:hAnsi="Arial" w:cs="Arial"/>
        </w:rPr>
        <w:t xml:space="preserve">Zamawiający nie dokonał podziału na części ze względu na to, że podział taki powodowałby nadmierne trudności techniczne, organizacyjne oraz wiązałby się nadmiernymi kosztami wykonania zamówienia. Potrzeba skoordynowania działań różnych wykonawców realizujących poszczególne części zamówienia mogłaby poważnie zagrozić właściwemu wykonaniu zamówienia. Niedokonanie podziału </w:t>
      </w:r>
      <w:r w:rsidRPr="00C27111">
        <w:rPr>
          <w:rFonts w:ascii="Arial" w:hAnsi="Arial" w:cs="Arial"/>
        </w:rPr>
        <w:lastRenderedPageBreak/>
        <w:t>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39693633" w14:textId="4EFB77FD" w:rsidR="005D4A2B" w:rsidRPr="00C27111" w:rsidRDefault="005D4A2B" w:rsidP="007D7B1E">
      <w:pPr>
        <w:pStyle w:val="Akapitzlist"/>
        <w:numPr>
          <w:ilvl w:val="3"/>
          <w:numId w:val="5"/>
        </w:numPr>
        <w:tabs>
          <w:tab w:val="left" w:pos="426"/>
        </w:tabs>
        <w:spacing w:after="0" w:line="276" w:lineRule="auto"/>
        <w:ind w:left="782" w:hanging="425"/>
        <w:rPr>
          <w:rFonts w:ascii="Arial" w:hAnsi="Arial" w:cs="Arial"/>
        </w:rPr>
      </w:pPr>
      <w:r w:rsidRPr="00C27111">
        <w:rPr>
          <w:rFonts w:ascii="Arial" w:hAnsi="Arial" w:cs="Arial"/>
        </w:rPr>
        <w:t>Każdy Oferent ma prawo złożyć jedną ofertę, a w przypadku złożenia przez tego samego Oferenta więcej niż jednej oferty wszystkie zostaną odrzucone i pozostaną bez rozpatrzenia.</w:t>
      </w:r>
    </w:p>
    <w:p w14:paraId="14511C5F" w14:textId="77777777" w:rsidR="005D4A2B" w:rsidRPr="00C27111" w:rsidRDefault="005D4A2B" w:rsidP="007D7B1E">
      <w:pPr>
        <w:pStyle w:val="Akapitzlist"/>
        <w:numPr>
          <w:ilvl w:val="3"/>
          <w:numId w:val="5"/>
        </w:numPr>
        <w:tabs>
          <w:tab w:val="left" w:pos="426"/>
        </w:tabs>
        <w:spacing w:after="0" w:line="276" w:lineRule="auto"/>
        <w:ind w:left="782" w:hanging="425"/>
        <w:rPr>
          <w:rFonts w:ascii="Arial" w:hAnsi="Arial" w:cs="Arial"/>
        </w:rPr>
      </w:pPr>
      <w:r w:rsidRPr="00C27111">
        <w:rPr>
          <w:rFonts w:ascii="Arial" w:hAnsi="Arial" w:cs="Arial"/>
        </w:rPr>
        <w:t>Termin związania ofertą upływa po 30 dniach, licząc od końca terminu składania ofert.</w:t>
      </w:r>
    </w:p>
    <w:p w14:paraId="6366396F" w14:textId="30B1C43C" w:rsidR="005D4A2B" w:rsidRPr="00432EC7" w:rsidRDefault="62E01BBB" w:rsidP="007D7B1E">
      <w:pPr>
        <w:pStyle w:val="Default"/>
        <w:numPr>
          <w:ilvl w:val="3"/>
          <w:numId w:val="5"/>
        </w:numPr>
        <w:spacing w:line="276" w:lineRule="auto"/>
        <w:ind w:left="782" w:hanging="425"/>
        <w:rPr>
          <w:rFonts w:ascii="Arial" w:hAnsi="Arial" w:cs="Arial"/>
        </w:rPr>
      </w:pPr>
      <w:r w:rsidRPr="00C27111">
        <w:rPr>
          <w:rFonts w:ascii="Arial" w:eastAsia="Calibri" w:hAnsi="Arial" w:cs="Arial"/>
        </w:rPr>
        <w:t xml:space="preserve">Zamawiający zastrzega sobie możliwość dokonywania poprawek w ofercie, jeśli są to oczywiste omyłki pisarskie, oczywiste omyłki rachunkowe, </w:t>
      </w:r>
      <w:r w:rsidR="005D4A2B" w:rsidRPr="00C27111">
        <w:rPr>
          <w:rFonts w:ascii="Arial" w:hAnsi="Arial" w:cs="Arial"/>
        </w:rPr>
        <w:br/>
      </w:r>
      <w:r w:rsidRPr="00C27111">
        <w:rPr>
          <w:rFonts w:ascii="Arial" w:eastAsia="Calibri" w:hAnsi="Arial" w:cs="Arial"/>
        </w:rPr>
        <w:t xml:space="preserve">z uwzględnieniem konsekwencji rachunkowych dokonanych poprawek i innych omyłek polegających na niezgodności oferty ze specyfikacją istotnych warunków zamówienia, niepowodujących istotnych zmian w treści oferty. </w:t>
      </w:r>
      <w:r w:rsidR="005D4A2B" w:rsidRPr="00C27111">
        <w:rPr>
          <w:rFonts w:ascii="Arial" w:hAnsi="Arial" w:cs="Arial"/>
        </w:rPr>
        <w:br/>
      </w:r>
      <w:r w:rsidRPr="00C27111">
        <w:rPr>
          <w:rFonts w:ascii="Arial" w:eastAsia="Calibri" w:hAnsi="Arial" w:cs="Arial"/>
        </w:rPr>
        <w:t>O fakcie dokonania poprawki Zamawiający niezwłocznie zawiadomi Oferenta, którego oferta została poprawiona.</w:t>
      </w:r>
    </w:p>
    <w:p w14:paraId="79E5C4E1" w14:textId="77777777" w:rsidR="00432EC7" w:rsidRDefault="00432EC7" w:rsidP="00432EC7">
      <w:pPr>
        <w:pStyle w:val="Default"/>
        <w:spacing w:line="276" w:lineRule="auto"/>
        <w:rPr>
          <w:rFonts w:ascii="Arial" w:eastAsia="Calibri" w:hAnsi="Arial" w:cs="Arial"/>
        </w:rPr>
      </w:pPr>
    </w:p>
    <w:p w14:paraId="16C1898B" w14:textId="381FC490" w:rsidR="00432EC7" w:rsidRPr="00CB5130" w:rsidRDefault="00432EC7" w:rsidP="00832898">
      <w:pPr>
        <w:pStyle w:val="Akapitzlist"/>
        <w:numPr>
          <w:ilvl w:val="3"/>
          <w:numId w:val="14"/>
        </w:numPr>
        <w:autoSpaceDE w:val="0"/>
        <w:autoSpaceDN w:val="0"/>
        <w:adjustRightInd w:val="0"/>
        <w:spacing w:after="0" w:line="276" w:lineRule="auto"/>
        <w:ind w:left="567" w:hanging="425"/>
        <w:rPr>
          <w:rFonts w:ascii="Arial" w:hAnsi="Arial" w:cs="Arial"/>
          <w:b/>
        </w:rPr>
      </w:pPr>
      <w:r w:rsidRPr="00CB5130">
        <w:rPr>
          <w:rFonts w:ascii="Arial" w:hAnsi="Arial" w:cs="Arial"/>
          <w:b/>
        </w:rPr>
        <w:t>Wadium</w:t>
      </w:r>
    </w:p>
    <w:p w14:paraId="19C65B36" w14:textId="77777777" w:rsidR="00432EC7" w:rsidRPr="00CB5130" w:rsidRDefault="00432EC7" w:rsidP="00432EC7">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p>
    <w:p w14:paraId="69A5E58E" w14:textId="77777777" w:rsidR="00432EC7" w:rsidRPr="00CB5130" w:rsidRDefault="00432EC7" w:rsidP="00432EC7">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r w:rsidRPr="00CB5130">
        <w:rPr>
          <w:rStyle w:val="gwpd97bd494font"/>
          <w:rFonts w:ascii="Arial" w:hAnsi="Arial" w:cs="Arial"/>
        </w:rPr>
        <w:t xml:space="preserve">Oferent przystępujący do postępowania jest zobowiązany do wniesienia wadium które należy wnieść przed upływem terminu składania ofert.  </w:t>
      </w:r>
    </w:p>
    <w:p w14:paraId="1C64689B" w14:textId="1774222D" w:rsidR="00432EC7" w:rsidRPr="00CB5130" w:rsidRDefault="00432EC7" w:rsidP="00432EC7">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r w:rsidRPr="00CB5130">
        <w:rPr>
          <w:rStyle w:val="gwpd97bd494font"/>
          <w:rFonts w:ascii="Arial" w:hAnsi="Arial" w:cs="Arial"/>
        </w:rPr>
        <w:t xml:space="preserve">Wadium należy wnieść w wysokości </w:t>
      </w:r>
      <w:r w:rsidR="006415F9">
        <w:rPr>
          <w:rStyle w:val="gwpd97bd494font"/>
          <w:rFonts w:ascii="Arial" w:hAnsi="Arial" w:cs="Arial"/>
        </w:rPr>
        <w:t>54</w:t>
      </w:r>
      <w:r w:rsidR="00E355E7">
        <w:rPr>
          <w:rStyle w:val="gwpd97bd494font"/>
          <w:rFonts w:ascii="Arial" w:hAnsi="Arial" w:cs="Arial"/>
        </w:rPr>
        <w:t> 557,00</w:t>
      </w:r>
      <w:r w:rsidRPr="00CB5130">
        <w:rPr>
          <w:rStyle w:val="gwpd97bd494font"/>
          <w:rFonts w:ascii="Arial" w:hAnsi="Arial" w:cs="Arial"/>
        </w:rPr>
        <w:t xml:space="preserve"> zł (słownie:</w:t>
      </w:r>
      <w:r w:rsidR="00E355E7">
        <w:rPr>
          <w:rStyle w:val="gwpd97bd494font"/>
          <w:rFonts w:ascii="Arial" w:hAnsi="Arial" w:cs="Arial"/>
        </w:rPr>
        <w:t xml:space="preserve"> pięćdziesiąt cztery tysiące pięćset pięćdziesiąt siedem</w:t>
      </w:r>
      <w:r w:rsidRPr="00CB5130">
        <w:rPr>
          <w:rStyle w:val="gwpd97bd494font"/>
          <w:rFonts w:ascii="Arial" w:hAnsi="Arial" w:cs="Arial"/>
        </w:rPr>
        <w:t xml:space="preserve"> złotych 00/100).</w:t>
      </w:r>
    </w:p>
    <w:p w14:paraId="530DCAFD" w14:textId="77777777" w:rsidR="00432EC7" w:rsidRPr="00CB5130" w:rsidRDefault="00432EC7" w:rsidP="00432EC7">
      <w:pPr>
        <w:pStyle w:val="gwpd97bd494msolistparagraph"/>
        <w:shd w:val="clear" w:color="auto" w:fill="FFFFFF"/>
        <w:tabs>
          <w:tab w:val="left" w:pos="709"/>
        </w:tabs>
        <w:spacing w:before="0" w:beforeAutospacing="0" w:after="0" w:afterAutospacing="0" w:line="276" w:lineRule="auto"/>
        <w:jc w:val="both"/>
        <w:rPr>
          <w:rFonts w:ascii="Arial" w:hAnsi="Arial" w:cs="Arial"/>
        </w:rPr>
      </w:pPr>
      <w:r w:rsidRPr="00CB5130">
        <w:rPr>
          <w:rStyle w:val="gwpd97bd494size"/>
          <w:rFonts w:ascii="Arial" w:hAnsi="Arial" w:cs="Arial"/>
        </w:rPr>
        <w:t>2. D</w:t>
      </w:r>
      <w:r w:rsidRPr="00CB5130">
        <w:rPr>
          <w:rStyle w:val="gwpd97bd494font"/>
          <w:rFonts w:ascii="Arial" w:hAnsi="Arial" w:cs="Arial"/>
        </w:rPr>
        <w:t>o oferty należy dołączyć dowód wniesienia wadium.</w:t>
      </w:r>
    </w:p>
    <w:p w14:paraId="53312D17" w14:textId="77777777" w:rsidR="00432EC7" w:rsidRPr="00CB5130" w:rsidRDefault="00432EC7" w:rsidP="00432EC7">
      <w:pPr>
        <w:pStyle w:val="gwpd97bd494msolistparagraph"/>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3. Wadium może być wniesione w jednej lub w kilku następujących formach:</w:t>
      </w:r>
    </w:p>
    <w:p w14:paraId="209BBBC0" w14:textId="77777777" w:rsidR="00432EC7" w:rsidRPr="00CB5130" w:rsidRDefault="00432EC7" w:rsidP="00432EC7">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w pieniądzu, przelewem na rachunek bankowy Zamawiającego,</w:t>
      </w:r>
    </w:p>
    <w:p w14:paraId="117E79E9" w14:textId="15174B43" w:rsidR="00432EC7" w:rsidRPr="00CB5130" w:rsidRDefault="00432EC7" w:rsidP="00432EC7">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 xml:space="preserve">poręczeniach bankowych lub poręczeniach spółdzielczej kasy oszczędnościowo-kredytowej, z </w:t>
      </w:r>
      <w:r w:rsidR="00FA501E" w:rsidRPr="00CB5130">
        <w:rPr>
          <w:rStyle w:val="gwpd97bd494font"/>
          <w:rFonts w:ascii="Arial" w:hAnsi="Arial" w:cs="Arial"/>
        </w:rPr>
        <w:t>tym,</w:t>
      </w:r>
      <w:r w:rsidRPr="00CB5130">
        <w:rPr>
          <w:rStyle w:val="gwpd97bd494font"/>
          <w:rFonts w:ascii="Arial" w:hAnsi="Arial" w:cs="Arial"/>
        </w:rPr>
        <w:t xml:space="preserve"> że poręczenie kasy jest zawsze poręczeniem pieniężnym,</w:t>
      </w:r>
    </w:p>
    <w:p w14:paraId="3C17AC39" w14:textId="77777777" w:rsidR="00432EC7" w:rsidRPr="00CB5130" w:rsidRDefault="00432EC7" w:rsidP="00432EC7">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gwarancjach bankowych,</w:t>
      </w:r>
    </w:p>
    <w:p w14:paraId="7336D29B" w14:textId="77777777" w:rsidR="00432EC7" w:rsidRPr="00CB5130" w:rsidRDefault="00432EC7" w:rsidP="00432EC7">
      <w:pPr>
        <w:pStyle w:val="gwpd97bd494msolistparagraph"/>
        <w:numPr>
          <w:ilvl w:val="0"/>
          <w:numId w:val="10"/>
        </w:numPr>
        <w:shd w:val="clear" w:color="auto" w:fill="FFFFFF"/>
        <w:spacing w:before="0" w:beforeAutospacing="0" w:after="0" w:afterAutospacing="0" w:line="276" w:lineRule="auto"/>
        <w:jc w:val="both"/>
        <w:rPr>
          <w:rStyle w:val="gwpd97bd494font"/>
          <w:rFonts w:ascii="Arial" w:hAnsi="Arial" w:cs="Arial"/>
        </w:rPr>
      </w:pPr>
      <w:r w:rsidRPr="00CB5130">
        <w:rPr>
          <w:rStyle w:val="gwpd97bd494font"/>
          <w:rFonts w:ascii="Arial" w:hAnsi="Arial" w:cs="Arial"/>
        </w:rPr>
        <w:t>gwarancjach ubezpieczeniowych,</w:t>
      </w:r>
    </w:p>
    <w:p w14:paraId="193A8497" w14:textId="2D0F4E52" w:rsidR="00432EC7" w:rsidRPr="00CB5130" w:rsidRDefault="00432EC7" w:rsidP="00432EC7">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 xml:space="preserve">w poręczeniach udzielanych przez </w:t>
      </w:r>
      <w:r w:rsidR="00FA501E" w:rsidRPr="00CB5130">
        <w:rPr>
          <w:rStyle w:val="gwpd97bd494font"/>
          <w:rFonts w:ascii="Arial" w:hAnsi="Arial" w:cs="Arial"/>
        </w:rPr>
        <w:t>podmioty,</w:t>
      </w:r>
      <w:r w:rsidRPr="00CB5130">
        <w:rPr>
          <w:rStyle w:val="gwpd97bd494font"/>
          <w:rFonts w:ascii="Arial" w:hAnsi="Arial" w:cs="Arial"/>
        </w:rPr>
        <w:t xml:space="preserve"> o których mowa w art. 6b ust. 5 pkt 2 ustawy z dnia 9.11.2000 r. o utworzeniu Polskiej Agencji Rozwoju Przedsiębiorczości.</w:t>
      </w:r>
    </w:p>
    <w:p w14:paraId="74FD4721" w14:textId="77777777" w:rsidR="00432EC7" w:rsidRPr="00CB5130" w:rsidRDefault="00432EC7" w:rsidP="00432EC7">
      <w:pPr>
        <w:pStyle w:val="gwpd97bd494msolistparagraph"/>
        <w:shd w:val="clear" w:color="auto" w:fill="FFFFFF"/>
        <w:spacing w:before="0" w:beforeAutospacing="0" w:after="0" w:afterAutospacing="0" w:line="276" w:lineRule="auto"/>
        <w:jc w:val="both"/>
        <w:rPr>
          <w:rFonts w:ascii="Arial" w:hAnsi="Arial" w:cs="Arial"/>
        </w:rPr>
      </w:pPr>
      <w:r w:rsidRPr="00CB5130">
        <w:rPr>
          <w:rFonts w:ascii="Arial" w:hAnsi="Arial" w:cs="Arial"/>
        </w:rPr>
        <w:lastRenderedPageBreak/>
        <w:t xml:space="preserve">4. </w:t>
      </w:r>
      <w:r w:rsidRPr="00CB5130">
        <w:rPr>
          <w:rStyle w:val="gwpd97bd494font"/>
          <w:rFonts w:ascii="Arial" w:hAnsi="Arial" w:cs="Arial"/>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339EB89F" w14:textId="3A4E3AAA" w:rsidR="00432EC7" w:rsidRPr="00CB5130" w:rsidRDefault="00432EC7" w:rsidP="00432EC7">
      <w:pPr>
        <w:tabs>
          <w:tab w:val="left" w:pos="284"/>
        </w:tabs>
        <w:spacing w:after="0" w:line="276" w:lineRule="auto"/>
        <w:jc w:val="both"/>
        <w:rPr>
          <w:rFonts w:ascii="Arial" w:hAnsi="Arial" w:cs="Arial"/>
          <w:bCs/>
        </w:rPr>
      </w:pPr>
      <w:r w:rsidRPr="00CB5130">
        <w:rPr>
          <w:rStyle w:val="gwpd97bd494font"/>
          <w:rFonts w:ascii="Arial" w:hAnsi="Arial" w:cs="Arial"/>
        </w:rPr>
        <w:t>5. Wadium wnoszone w pieniądzu należy wpłacić przelewem na konto Zamawiającego nr 61 1160 2202 0000 0004 8439 1710 prowadzone w Banku Millenium S.A. z dopiskiem na przelewie: „Wadium 00</w:t>
      </w:r>
      <w:r w:rsidR="00CB5130">
        <w:rPr>
          <w:rStyle w:val="gwpd97bd494font"/>
          <w:rFonts w:ascii="Arial" w:hAnsi="Arial" w:cs="Arial"/>
        </w:rPr>
        <w:t>73</w:t>
      </w:r>
      <w:r w:rsidRPr="00CB5130">
        <w:rPr>
          <w:rStyle w:val="gwpd97bd494font"/>
          <w:rFonts w:ascii="Arial" w:hAnsi="Arial" w:cs="Arial"/>
        </w:rPr>
        <w:t xml:space="preserve">”. Środki muszą wpłynąć na rachunek Zamawiającego </w:t>
      </w:r>
      <w:r w:rsidRPr="00CB5130">
        <w:rPr>
          <w:rFonts w:ascii="Arial" w:hAnsi="Arial" w:cs="Arial"/>
          <w:bCs/>
        </w:rPr>
        <w:t>przed upływem terminu składania ofert, a kwota wniesionego wadium będzie uznana na rachunku bankowym Zamawiającego.</w:t>
      </w:r>
    </w:p>
    <w:p w14:paraId="6B1D7A82" w14:textId="77777777" w:rsidR="00432EC7" w:rsidRPr="00CB5130" w:rsidRDefault="00432EC7" w:rsidP="00432EC7">
      <w:pPr>
        <w:pStyle w:val="gwpd97bd494msolistparagraph"/>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6. Zamawiający zwróci niezwłocznie wadium, na pisemny wniosek Oferenta, który wycofał ofertę przed upływem terminu składania ofert.</w:t>
      </w:r>
    </w:p>
    <w:p w14:paraId="64F1C9C1" w14:textId="77777777" w:rsidR="00432EC7" w:rsidRPr="00CB5130" w:rsidRDefault="00432EC7" w:rsidP="00432EC7">
      <w:pPr>
        <w:pStyle w:val="gwpd97bd494msolistparagraph"/>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7. Zamawiający zwróci wadium:</w:t>
      </w:r>
    </w:p>
    <w:p w14:paraId="2AD5ED1F" w14:textId="77777777" w:rsidR="00432EC7" w:rsidRPr="00CB5130" w:rsidRDefault="00432EC7" w:rsidP="00432EC7">
      <w:pPr>
        <w:pStyle w:val="gwpd97bd494msolistparagraph"/>
        <w:numPr>
          <w:ilvl w:val="0"/>
          <w:numId w:val="11"/>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wszystkim Oferentom, niezwłocznie po wyborze najkorzystniejszej oferty lub unieważnieniu postępowania, z wyjątkiem Oferenta, którego oferta została wybrana jako najkorzystniejsza;</w:t>
      </w:r>
    </w:p>
    <w:p w14:paraId="6BF68956" w14:textId="77777777" w:rsidR="00432EC7" w:rsidRPr="00CB5130" w:rsidRDefault="00432EC7" w:rsidP="00432EC7">
      <w:pPr>
        <w:pStyle w:val="gwpd97bd494msolistparagraph"/>
        <w:numPr>
          <w:ilvl w:val="0"/>
          <w:numId w:val="11"/>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Oferentowi, któremu oferta została wybrana jako najkorzystniejsza niezwłocznie po zawarciu umowy.</w:t>
      </w:r>
    </w:p>
    <w:p w14:paraId="6BFFA898" w14:textId="77777777" w:rsidR="00432EC7" w:rsidRPr="00CB5130" w:rsidRDefault="00432EC7" w:rsidP="00432EC7">
      <w:pPr>
        <w:pStyle w:val="gwpd97bd494msolistparagraph"/>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Uwaga:</w:t>
      </w:r>
    </w:p>
    <w:p w14:paraId="49F3AEE7" w14:textId="77777777" w:rsidR="00432EC7" w:rsidRPr="00CB5130" w:rsidRDefault="00432EC7" w:rsidP="00432EC7">
      <w:pPr>
        <w:pStyle w:val="gwpd97bd494msolistparagraph"/>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2489AC1C" w14:textId="77777777" w:rsidR="00432EC7" w:rsidRPr="00CB5130" w:rsidRDefault="00432EC7" w:rsidP="00432EC7">
      <w:pPr>
        <w:pStyle w:val="gwpd97bd494msonormal"/>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8. Zamawiający zatrzyma wadium, jeżeli Oferent, którego oferta została wybrana:</w:t>
      </w:r>
    </w:p>
    <w:p w14:paraId="509C7FFE" w14:textId="77777777" w:rsidR="00432EC7" w:rsidRPr="00CB5130" w:rsidRDefault="00432EC7" w:rsidP="00432EC7">
      <w:pPr>
        <w:pStyle w:val="gwpd97bd494msolistparagraph"/>
        <w:numPr>
          <w:ilvl w:val="0"/>
          <w:numId w:val="12"/>
        </w:numPr>
        <w:shd w:val="clear" w:color="auto" w:fill="FFFFFF"/>
        <w:spacing w:before="0" w:beforeAutospacing="0" w:after="0" w:afterAutospacing="0" w:line="276" w:lineRule="auto"/>
        <w:jc w:val="both"/>
        <w:rPr>
          <w:rFonts w:ascii="Arial" w:hAnsi="Arial" w:cs="Arial"/>
        </w:rPr>
      </w:pPr>
      <w:r w:rsidRPr="00CB5130">
        <w:rPr>
          <w:rStyle w:val="gwpd97bd494font"/>
          <w:rFonts w:ascii="Arial" w:hAnsi="Arial" w:cs="Arial"/>
        </w:rPr>
        <w:t>odmówi podpisania umowy na warunkach określonych w ofercie,</w:t>
      </w:r>
    </w:p>
    <w:p w14:paraId="1EE71A9A" w14:textId="77777777" w:rsidR="00432EC7" w:rsidRPr="00CB5130" w:rsidRDefault="00432EC7" w:rsidP="00432EC7">
      <w:pPr>
        <w:pStyle w:val="gwpd97bd494msolistparagraph"/>
        <w:numPr>
          <w:ilvl w:val="0"/>
          <w:numId w:val="12"/>
        </w:numPr>
        <w:shd w:val="clear" w:color="auto" w:fill="FFFFFF"/>
        <w:spacing w:before="0" w:beforeAutospacing="0" w:after="0" w:afterAutospacing="0" w:line="276" w:lineRule="auto"/>
        <w:jc w:val="both"/>
        <w:rPr>
          <w:rStyle w:val="gwpd97bd494font"/>
          <w:rFonts w:ascii="Arial" w:hAnsi="Arial" w:cs="Arial"/>
        </w:rPr>
      </w:pPr>
      <w:r w:rsidRPr="00CB5130">
        <w:rPr>
          <w:rStyle w:val="gwpd97bd494font"/>
          <w:rFonts w:ascii="Arial" w:hAnsi="Arial" w:cs="Arial"/>
        </w:rPr>
        <w:t>zawarcie umowy w sprawie zamówienia stało się niemożliwe z przyczyn leżących po stronie Oferenta.</w:t>
      </w:r>
    </w:p>
    <w:p w14:paraId="632C4007" w14:textId="2F25218B" w:rsidR="005D4A2B" w:rsidRPr="00C27111" w:rsidRDefault="00657A53" w:rsidP="00151D3A">
      <w:pPr>
        <w:pStyle w:val="Nagwek2"/>
        <w:rPr>
          <w:rFonts w:cs="Arial"/>
          <w:szCs w:val="24"/>
        </w:rPr>
      </w:pPr>
      <w:r w:rsidRPr="00C27111">
        <w:rPr>
          <w:rFonts w:cs="Arial"/>
          <w:szCs w:val="24"/>
        </w:rPr>
        <w:t>V</w:t>
      </w:r>
      <w:r w:rsidR="00832898">
        <w:rPr>
          <w:rFonts w:cs="Arial"/>
          <w:szCs w:val="24"/>
        </w:rPr>
        <w:t>I</w:t>
      </w:r>
      <w:r w:rsidRPr="00C27111">
        <w:rPr>
          <w:rFonts w:cs="Arial"/>
          <w:szCs w:val="24"/>
        </w:rPr>
        <w:t xml:space="preserve">I. </w:t>
      </w:r>
      <w:r w:rsidR="005D4A2B" w:rsidRPr="00C27111">
        <w:rPr>
          <w:rFonts w:cs="Arial"/>
          <w:szCs w:val="24"/>
        </w:rPr>
        <w:t>O</w:t>
      </w:r>
      <w:r w:rsidRPr="00C27111">
        <w:rPr>
          <w:rFonts w:cs="Arial"/>
          <w:szCs w:val="24"/>
        </w:rPr>
        <w:t>drzucenie oferty</w:t>
      </w:r>
    </w:p>
    <w:p w14:paraId="5C3BC591" w14:textId="77777777" w:rsidR="00274F23" w:rsidRPr="00C27111" w:rsidRDefault="00274F23" w:rsidP="00274F23">
      <w:pPr>
        <w:tabs>
          <w:tab w:val="left" w:pos="426"/>
        </w:tabs>
        <w:spacing w:after="0" w:line="276" w:lineRule="auto"/>
        <w:rPr>
          <w:rFonts w:ascii="Arial" w:hAnsi="Arial" w:cs="Arial"/>
        </w:rPr>
      </w:pPr>
      <w:r w:rsidRPr="00C27111">
        <w:rPr>
          <w:rFonts w:ascii="Arial" w:hAnsi="Arial" w:cs="Arial"/>
        </w:rPr>
        <w:t>Zamawiający odrzuci ofertę w następujących przypadkach:</w:t>
      </w:r>
    </w:p>
    <w:p w14:paraId="7C172A3C" w14:textId="77777777" w:rsidR="00274F23" w:rsidRPr="00C27111" w:rsidRDefault="00274F23" w:rsidP="00274F23">
      <w:pPr>
        <w:pStyle w:val="Akapitzlist"/>
        <w:numPr>
          <w:ilvl w:val="0"/>
          <w:numId w:val="13"/>
        </w:numPr>
        <w:tabs>
          <w:tab w:val="left" w:pos="426"/>
          <w:tab w:val="left" w:pos="851"/>
        </w:tabs>
        <w:spacing w:after="0" w:line="276" w:lineRule="auto"/>
        <w:ind w:left="714" w:hanging="357"/>
        <w:rPr>
          <w:rFonts w:ascii="Arial" w:hAnsi="Arial" w:cs="Arial"/>
        </w:rPr>
      </w:pPr>
      <w:r w:rsidRPr="00C27111">
        <w:rPr>
          <w:rFonts w:ascii="Arial" w:hAnsi="Arial" w:cs="Arial"/>
        </w:rPr>
        <w:t>Oferta została złożona w inny sposób niż przewidują to postanowienia postępowania.</w:t>
      </w:r>
    </w:p>
    <w:p w14:paraId="1FBC301E" w14:textId="77777777" w:rsidR="00274F23" w:rsidRPr="00C27111" w:rsidRDefault="00274F23" w:rsidP="00274F23">
      <w:pPr>
        <w:pStyle w:val="Akapitzlist"/>
        <w:numPr>
          <w:ilvl w:val="0"/>
          <w:numId w:val="13"/>
        </w:numPr>
        <w:tabs>
          <w:tab w:val="left" w:pos="426"/>
          <w:tab w:val="left" w:pos="851"/>
        </w:tabs>
        <w:spacing w:after="0" w:line="276" w:lineRule="auto"/>
        <w:ind w:left="714" w:hanging="357"/>
        <w:rPr>
          <w:rFonts w:ascii="Arial" w:hAnsi="Arial" w:cs="Arial"/>
        </w:rPr>
      </w:pPr>
      <w:r w:rsidRPr="00C27111">
        <w:rPr>
          <w:rFonts w:ascii="Arial" w:hAnsi="Arial" w:cs="Arial"/>
        </w:rPr>
        <w:t>Oferta nie została podpisana przez osobę uprawnioną do reprezentacji podmiotu składającego ofertę.</w:t>
      </w:r>
    </w:p>
    <w:p w14:paraId="118EAD2B" w14:textId="612FED94" w:rsidR="00274F23" w:rsidRPr="00C27111" w:rsidRDefault="00274F23" w:rsidP="00274F23">
      <w:pPr>
        <w:pStyle w:val="Akapitzlist"/>
        <w:numPr>
          <w:ilvl w:val="0"/>
          <w:numId w:val="13"/>
        </w:numPr>
        <w:spacing w:after="0" w:line="276" w:lineRule="auto"/>
        <w:ind w:left="714" w:hanging="357"/>
        <w:rPr>
          <w:rFonts w:ascii="Arial" w:hAnsi="Arial" w:cs="Arial"/>
        </w:rPr>
      </w:pPr>
      <w:r w:rsidRPr="00C27111">
        <w:rPr>
          <w:rFonts w:ascii="Arial" w:hAnsi="Arial" w:cs="Arial"/>
        </w:rPr>
        <w:t xml:space="preserve">Jest niekompletna – brak jakiegokolwiek z załączników 1, 2, 3, 4, 5, 6 lub innych wymaganych dokumentów, w tym poświadczających doświadczenie Oferenta/osób opisane w rozdziale III. WARUNKI UDZIAŁU W POSTĘPOWANIU (KRYTERIA DOSTĘPU) niniejszego Zapytania ofertowego oraz złożenie ich w innej niż wymagana formie i treści będzie skutkowało odrzuceniem oferty.  </w:t>
      </w:r>
    </w:p>
    <w:p w14:paraId="2995FBED" w14:textId="77777777" w:rsidR="00274F23" w:rsidRPr="00C27111" w:rsidRDefault="00274F23" w:rsidP="00274F23">
      <w:pPr>
        <w:pStyle w:val="Akapitzlist"/>
        <w:numPr>
          <w:ilvl w:val="0"/>
          <w:numId w:val="13"/>
        </w:numPr>
        <w:spacing w:after="0" w:line="276" w:lineRule="auto"/>
        <w:ind w:left="714" w:hanging="357"/>
        <w:rPr>
          <w:rFonts w:ascii="Arial" w:hAnsi="Arial" w:cs="Arial"/>
          <w:bCs/>
        </w:rPr>
      </w:pPr>
      <w:r w:rsidRPr="00C27111">
        <w:rPr>
          <w:rFonts w:ascii="Arial" w:hAnsi="Arial" w:cs="Arial"/>
          <w:bCs/>
        </w:rPr>
        <w:t>Oferent i/lub personel Oferenta wykazany w ofercie nie spełniają wymagań określonych zapytaniem ofertowym oraz gdy Oferent podlega wykluczeniu zgodnie z zapisami niniejszego zapytania ofertowego.</w:t>
      </w:r>
    </w:p>
    <w:p w14:paraId="79EE7A80" w14:textId="77777777" w:rsidR="00274F23" w:rsidRPr="00C27111" w:rsidRDefault="00274F23" w:rsidP="00274F23">
      <w:pPr>
        <w:pStyle w:val="Akapitzlist"/>
        <w:numPr>
          <w:ilvl w:val="0"/>
          <w:numId w:val="13"/>
        </w:numPr>
        <w:spacing w:after="0" w:line="276" w:lineRule="auto"/>
        <w:ind w:left="714" w:hanging="357"/>
        <w:rPr>
          <w:rFonts w:ascii="Arial" w:hAnsi="Arial" w:cs="Arial"/>
        </w:rPr>
      </w:pPr>
      <w:r w:rsidRPr="00C27111">
        <w:rPr>
          <w:rFonts w:ascii="Arial" w:hAnsi="Arial" w:cs="Arial"/>
          <w:bCs/>
        </w:rPr>
        <w:lastRenderedPageBreak/>
        <w:t>Cenę oferty uznano za „rażąco niską” po zapoznaniu się z wyjaśnieniami Oferenta.</w:t>
      </w:r>
    </w:p>
    <w:p w14:paraId="7F035736" w14:textId="3E8490A9" w:rsidR="005D4A2B" w:rsidRPr="00C27111" w:rsidRDefault="00657A53" w:rsidP="007D3F37">
      <w:pPr>
        <w:pStyle w:val="Nagwek2"/>
        <w:rPr>
          <w:rFonts w:cs="Arial"/>
          <w:szCs w:val="24"/>
        </w:rPr>
      </w:pPr>
      <w:r w:rsidRPr="00C27111">
        <w:rPr>
          <w:rFonts w:cs="Arial"/>
          <w:szCs w:val="24"/>
        </w:rPr>
        <w:t>VI</w:t>
      </w:r>
      <w:r w:rsidR="00832898">
        <w:rPr>
          <w:rFonts w:cs="Arial"/>
          <w:szCs w:val="24"/>
        </w:rPr>
        <w:t>I</w:t>
      </w:r>
      <w:r w:rsidRPr="00C27111">
        <w:rPr>
          <w:rFonts w:cs="Arial"/>
          <w:szCs w:val="24"/>
        </w:rPr>
        <w:t>I. Konflikt interesów</w:t>
      </w:r>
      <w:r w:rsidR="007D3F37" w:rsidRPr="00C27111">
        <w:rPr>
          <w:rFonts w:cs="Arial"/>
          <w:szCs w:val="24"/>
        </w:rPr>
        <w:t>, wykluczenia sankcyjne</w:t>
      </w:r>
    </w:p>
    <w:p w14:paraId="3E35BD9C" w14:textId="29A6C7A7" w:rsidR="005D4A2B" w:rsidRPr="00C27111" w:rsidRDefault="0315372B" w:rsidP="007D7B1E">
      <w:pPr>
        <w:pStyle w:val="Akapitzlist"/>
        <w:numPr>
          <w:ilvl w:val="0"/>
          <w:numId w:val="15"/>
        </w:numPr>
        <w:spacing w:after="0" w:line="276" w:lineRule="auto"/>
        <w:rPr>
          <w:rFonts w:ascii="Arial" w:hAnsi="Arial" w:cs="Arial"/>
        </w:rPr>
      </w:pPr>
      <w:r w:rsidRPr="00C27111">
        <w:rPr>
          <w:rFonts w:ascii="Arial" w:hAnsi="Arial" w:cs="Arial"/>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2EB7E16A" w14:textId="77777777" w:rsidR="005D4A2B" w:rsidRPr="00C27111" w:rsidRDefault="005D4A2B" w:rsidP="007D7B1E">
      <w:pPr>
        <w:pStyle w:val="Akapitzlist"/>
        <w:numPr>
          <w:ilvl w:val="0"/>
          <w:numId w:val="16"/>
        </w:numPr>
        <w:spacing w:after="0" w:line="276" w:lineRule="auto"/>
        <w:rPr>
          <w:rFonts w:ascii="Arial" w:hAnsi="Arial" w:cs="Arial"/>
        </w:rPr>
      </w:pPr>
      <w:r w:rsidRPr="00C27111">
        <w:rPr>
          <w:rFonts w:ascii="Arial" w:hAnsi="Arial" w:cs="Arial"/>
        </w:rPr>
        <w:t xml:space="preserve">uczestniczeniu w spółce jako wspólnik spółki cywilnej lub spółki osobowej, </w:t>
      </w:r>
    </w:p>
    <w:p w14:paraId="5F4F6DE2" w14:textId="77777777" w:rsidR="005D4A2B" w:rsidRPr="00C27111" w:rsidRDefault="005D4A2B" w:rsidP="007D7B1E">
      <w:pPr>
        <w:pStyle w:val="Akapitzlist"/>
        <w:numPr>
          <w:ilvl w:val="0"/>
          <w:numId w:val="16"/>
        </w:numPr>
        <w:spacing w:after="0" w:line="276" w:lineRule="auto"/>
        <w:rPr>
          <w:rFonts w:ascii="Arial" w:hAnsi="Arial" w:cs="Arial"/>
        </w:rPr>
      </w:pPr>
      <w:r w:rsidRPr="00C27111">
        <w:rPr>
          <w:rFonts w:ascii="Arial" w:hAnsi="Arial" w:cs="Arial"/>
        </w:rPr>
        <w:t>posiadaniu co najmniej 10% udziałów lub akcji, (o ile niższy próg nie wynika z przepisów prawa)</w:t>
      </w:r>
    </w:p>
    <w:p w14:paraId="053750CB" w14:textId="77777777" w:rsidR="005D4A2B" w:rsidRPr="00C27111" w:rsidRDefault="005D4A2B" w:rsidP="007D7B1E">
      <w:pPr>
        <w:pStyle w:val="Akapitzlist"/>
        <w:numPr>
          <w:ilvl w:val="0"/>
          <w:numId w:val="16"/>
        </w:numPr>
        <w:spacing w:after="0" w:line="276" w:lineRule="auto"/>
        <w:rPr>
          <w:rFonts w:ascii="Arial" w:hAnsi="Arial" w:cs="Arial"/>
        </w:rPr>
      </w:pPr>
      <w:r w:rsidRPr="00C27111">
        <w:rPr>
          <w:rFonts w:ascii="Arial" w:hAnsi="Arial" w:cs="Arial"/>
        </w:rPr>
        <w:t xml:space="preserve">pełnieniu funkcji członka organu nadzorczego lub zarządzającego, prokurenta, pełnomocnika, </w:t>
      </w:r>
    </w:p>
    <w:p w14:paraId="36233F7B" w14:textId="77777777" w:rsidR="005D4A2B" w:rsidRPr="00C27111" w:rsidRDefault="005D4A2B" w:rsidP="007D7B1E">
      <w:pPr>
        <w:pStyle w:val="Akapitzlist"/>
        <w:numPr>
          <w:ilvl w:val="0"/>
          <w:numId w:val="16"/>
        </w:numPr>
        <w:spacing w:after="0" w:line="276" w:lineRule="auto"/>
        <w:rPr>
          <w:rFonts w:ascii="Arial" w:hAnsi="Arial" w:cs="Arial"/>
        </w:rPr>
      </w:pPr>
      <w:r w:rsidRPr="00C27111">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01473352" w14:textId="77777777" w:rsidR="005D4A2B" w:rsidRPr="00C27111" w:rsidRDefault="005D4A2B" w:rsidP="007D7B1E">
      <w:pPr>
        <w:pStyle w:val="Akapitzlist"/>
        <w:numPr>
          <w:ilvl w:val="0"/>
          <w:numId w:val="16"/>
        </w:numPr>
        <w:spacing w:after="0" w:line="276" w:lineRule="auto"/>
        <w:rPr>
          <w:rFonts w:ascii="Arial" w:hAnsi="Arial" w:cs="Arial"/>
        </w:rPr>
      </w:pPr>
      <w:r w:rsidRPr="00C27111">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238877E7" w14:textId="77777777" w:rsidR="005D4A2B" w:rsidRPr="00C27111" w:rsidRDefault="005D4A2B" w:rsidP="007D7B1E">
      <w:pPr>
        <w:pStyle w:val="Akapitzlist"/>
        <w:numPr>
          <w:ilvl w:val="0"/>
          <w:numId w:val="15"/>
        </w:numPr>
        <w:spacing w:after="0" w:line="276" w:lineRule="auto"/>
        <w:rPr>
          <w:rFonts w:ascii="Arial" w:hAnsi="Arial" w:cs="Arial"/>
        </w:rPr>
      </w:pPr>
      <w:r w:rsidRPr="00C27111">
        <w:rPr>
          <w:rFonts w:ascii="Arial" w:hAnsi="Arial" w:cs="Arial"/>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456CABB7" w14:textId="77777777" w:rsidR="005D4A2B" w:rsidRPr="00C27111" w:rsidRDefault="005D4A2B" w:rsidP="007D7B1E">
      <w:pPr>
        <w:pStyle w:val="Akapitzlist"/>
        <w:numPr>
          <w:ilvl w:val="0"/>
          <w:numId w:val="17"/>
        </w:numPr>
        <w:spacing w:after="0" w:line="276" w:lineRule="auto"/>
        <w:rPr>
          <w:rFonts w:ascii="Arial" w:hAnsi="Arial" w:cs="Arial"/>
        </w:rPr>
      </w:pPr>
      <w:r w:rsidRPr="00C27111">
        <w:rPr>
          <w:rFonts w:ascii="Arial" w:hAnsi="Arial" w:cs="Arial"/>
        </w:rPr>
        <w:t xml:space="preserve">Rozporządzenie Rady (WE) nr 765/2006 z dnia 18 maja 2006 roku dotyczące środków ograniczających w związku z sytuacją na Białorusi i udziałem Białorusi w agresji Rosji wobec Ukrainy (Dz. U. UE L 134 z 20.05.2006, str. 1, z późn. zm.); </w:t>
      </w:r>
    </w:p>
    <w:p w14:paraId="750465CE" w14:textId="77777777" w:rsidR="005D4A2B" w:rsidRPr="00C27111" w:rsidRDefault="005D4A2B" w:rsidP="007D7B1E">
      <w:pPr>
        <w:pStyle w:val="Akapitzlist"/>
        <w:numPr>
          <w:ilvl w:val="0"/>
          <w:numId w:val="17"/>
        </w:numPr>
        <w:spacing w:after="0" w:line="276" w:lineRule="auto"/>
        <w:rPr>
          <w:rFonts w:ascii="Arial" w:hAnsi="Arial" w:cs="Arial"/>
        </w:rPr>
      </w:pPr>
      <w:r w:rsidRPr="00C27111">
        <w:rPr>
          <w:rFonts w:ascii="Arial" w:hAnsi="Arial" w:cs="Arial"/>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późn. zm.); </w:t>
      </w:r>
    </w:p>
    <w:p w14:paraId="44C27B95" w14:textId="77777777" w:rsidR="005D4A2B" w:rsidRPr="00C27111" w:rsidRDefault="005D4A2B" w:rsidP="007D7B1E">
      <w:pPr>
        <w:pStyle w:val="Akapitzlist"/>
        <w:numPr>
          <w:ilvl w:val="0"/>
          <w:numId w:val="17"/>
        </w:numPr>
        <w:spacing w:after="0" w:line="276" w:lineRule="auto"/>
        <w:rPr>
          <w:rFonts w:ascii="Arial" w:hAnsi="Arial" w:cs="Arial"/>
        </w:rPr>
      </w:pPr>
      <w:r w:rsidRPr="00C27111">
        <w:rPr>
          <w:rFonts w:ascii="Arial" w:hAnsi="Arial" w:cs="Arial"/>
        </w:rPr>
        <w:lastRenderedPageBreak/>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późn. zm.); </w:t>
      </w:r>
    </w:p>
    <w:p w14:paraId="740BE4C2" w14:textId="77777777" w:rsidR="005D4A2B" w:rsidRPr="00C27111" w:rsidRDefault="005D4A2B" w:rsidP="007D7B1E">
      <w:pPr>
        <w:pStyle w:val="Akapitzlist"/>
        <w:numPr>
          <w:ilvl w:val="0"/>
          <w:numId w:val="17"/>
        </w:numPr>
        <w:spacing w:after="0" w:line="276" w:lineRule="auto"/>
        <w:rPr>
          <w:rFonts w:ascii="Arial" w:hAnsi="Arial" w:cs="Arial"/>
        </w:rPr>
      </w:pPr>
      <w:r w:rsidRPr="00C27111">
        <w:rPr>
          <w:rFonts w:ascii="Arial" w:hAnsi="Arial" w:cs="Arial"/>
        </w:rPr>
        <w:t xml:space="preserve">Komunikat Komisji Europejskiej pn. „Tymczasowe kryzysowe ramy środków pomocy państwa w celu wsparcia gospodarki po agresji Rosji wobec Ukrainy” (Dz. U. UE C 131 z 24.03.2022 str. 1), </w:t>
      </w:r>
    </w:p>
    <w:p w14:paraId="0753DA52" w14:textId="77777777" w:rsidR="005D4A2B" w:rsidRPr="00C27111" w:rsidRDefault="005D4A2B" w:rsidP="00DB6939">
      <w:pPr>
        <w:pStyle w:val="Akapitzlist"/>
        <w:spacing w:line="276" w:lineRule="auto"/>
        <w:rPr>
          <w:rFonts w:ascii="Arial" w:hAnsi="Arial" w:cs="Arial"/>
        </w:rPr>
      </w:pPr>
      <w:r w:rsidRPr="00C27111">
        <w:rPr>
          <w:rFonts w:ascii="Arial" w:hAnsi="Arial" w:cs="Arial"/>
        </w:rPr>
        <w:t xml:space="preserve">Regulacjami krajowymi wpływającymi na ograniczenie finansowego wspierania podmiotów związanych z Federacją Rosyjską są: </w:t>
      </w:r>
    </w:p>
    <w:p w14:paraId="36EB285F" w14:textId="77777777" w:rsidR="005D4A2B" w:rsidRPr="00C27111" w:rsidRDefault="005D4A2B" w:rsidP="007D7B1E">
      <w:pPr>
        <w:pStyle w:val="Akapitzlist"/>
        <w:numPr>
          <w:ilvl w:val="1"/>
          <w:numId w:val="15"/>
        </w:numPr>
        <w:spacing w:after="0" w:line="276" w:lineRule="auto"/>
        <w:rPr>
          <w:rFonts w:ascii="Arial" w:hAnsi="Arial" w:cs="Arial"/>
        </w:rPr>
      </w:pPr>
      <w:r w:rsidRPr="00C27111">
        <w:rPr>
          <w:rFonts w:ascii="Arial" w:hAnsi="Arial" w:cs="Arial"/>
        </w:rPr>
        <w:t xml:space="preserve">Ustawa z dnia 13 kwietnia 2022 r. o szczególnych rozwiązaniach w zakresie przeciwdziałania wspieraniu agresji na Ukrainę oraz służących ochronie bezpieczeństwa narodowego (Dz. U. z 16.04.2022 r., poz. 835). </w:t>
      </w:r>
    </w:p>
    <w:p w14:paraId="7678A145" w14:textId="77777777" w:rsidR="005D4A2B" w:rsidRPr="00C27111" w:rsidRDefault="005D4A2B" w:rsidP="007D7B1E">
      <w:pPr>
        <w:pStyle w:val="Akapitzlist"/>
        <w:numPr>
          <w:ilvl w:val="0"/>
          <w:numId w:val="15"/>
        </w:numPr>
        <w:spacing w:after="0" w:line="276" w:lineRule="auto"/>
        <w:rPr>
          <w:rFonts w:ascii="Arial" w:hAnsi="Arial" w:cs="Arial"/>
        </w:rPr>
      </w:pPr>
      <w:r w:rsidRPr="00C27111">
        <w:rPr>
          <w:rFonts w:ascii="Arial" w:hAnsi="Arial" w:cs="Arial"/>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1B51755A" w14:textId="71FDCD67" w:rsidR="005D4A2B" w:rsidRPr="00C27111" w:rsidRDefault="005D4A2B" w:rsidP="007D7B1E">
      <w:pPr>
        <w:pStyle w:val="Akapitzlist"/>
        <w:numPr>
          <w:ilvl w:val="0"/>
          <w:numId w:val="15"/>
        </w:numPr>
        <w:spacing w:after="0" w:line="276" w:lineRule="auto"/>
        <w:rPr>
          <w:rFonts w:ascii="Arial" w:hAnsi="Arial" w:cs="Arial"/>
        </w:rPr>
      </w:pPr>
      <w:r w:rsidRPr="00C27111">
        <w:rPr>
          <w:rFonts w:ascii="Arial" w:hAnsi="Arial" w:cs="Arial"/>
        </w:rPr>
        <w:t>O wykluczeniu Oferenta, Zamawiający zawiadomi Oferentów w piśmie informującym o wyniku postępowania.</w:t>
      </w:r>
    </w:p>
    <w:p w14:paraId="01CFBC6E" w14:textId="73D499B7" w:rsidR="005D4A2B" w:rsidRPr="00C27111" w:rsidRDefault="006C7C81" w:rsidP="00B876E3">
      <w:pPr>
        <w:pStyle w:val="Nagwek2"/>
        <w:rPr>
          <w:rFonts w:cs="Arial"/>
          <w:szCs w:val="24"/>
        </w:rPr>
      </w:pPr>
      <w:r w:rsidRPr="00C27111">
        <w:rPr>
          <w:rFonts w:cs="Arial"/>
          <w:szCs w:val="24"/>
        </w:rPr>
        <w:t>I</w:t>
      </w:r>
      <w:r w:rsidR="0057175D">
        <w:rPr>
          <w:rFonts w:cs="Arial"/>
          <w:szCs w:val="24"/>
        </w:rPr>
        <w:t>X</w:t>
      </w:r>
      <w:r w:rsidR="00B876E3" w:rsidRPr="00C27111">
        <w:rPr>
          <w:rFonts w:cs="Arial"/>
          <w:szCs w:val="24"/>
        </w:rPr>
        <w:t>. Kryteria oceny oferty</w:t>
      </w:r>
    </w:p>
    <w:p w14:paraId="1D4BE765" w14:textId="41329808" w:rsidR="00082A21" w:rsidRPr="00C27111" w:rsidRDefault="00082A21" w:rsidP="007D7B1E">
      <w:pPr>
        <w:pStyle w:val="Default"/>
        <w:numPr>
          <w:ilvl w:val="0"/>
          <w:numId w:val="1"/>
        </w:numPr>
        <w:spacing w:line="276" w:lineRule="auto"/>
        <w:rPr>
          <w:rFonts w:ascii="Arial" w:hAnsi="Arial" w:cs="Arial"/>
          <w:b/>
          <w:bCs/>
          <w:color w:val="auto"/>
        </w:rPr>
      </w:pPr>
      <w:r w:rsidRPr="00C27111">
        <w:rPr>
          <w:rFonts w:ascii="Arial" w:hAnsi="Arial" w:cs="Arial"/>
          <w:b/>
          <w:bCs/>
          <w:color w:val="auto"/>
        </w:rPr>
        <w:t xml:space="preserve">Kryterium – Cena łączna brutto zamówienia – </w:t>
      </w:r>
      <w:r w:rsidR="004178F5" w:rsidRPr="00C27111">
        <w:rPr>
          <w:rFonts w:ascii="Arial" w:hAnsi="Arial" w:cs="Arial"/>
          <w:b/>
          <w:bCs/>
          <w:color w:val="auto"/>
        </w:rPr>
        <w:t>3</w:t>
      </w:r>
      <w:r w:rsidRPr="00C27111">
        <w:rPr>
          <w:rFonts w:ascii="Arial" w:hAnsi="Arial" w:cs="Arial"/>
          <w:b/>
          <w:bCs/>
          <w:color w:val="auto"/>
        </w:rPr>
        <w:t>0 pkt</w:t>
      </w:r>
    </w:p>
    <w:p w14:paraId="76016CC6" w14:textId="77777777" w:rsidR="001E3985" w:rsidRPr="00C27111" w:rsidRDefault="001E3985" w:rsidP="00082A21">
      <w:pPr>
        <w:pStyle w:val="Default"/>
        <w:spacing w:line="276" w:lineRule="auto"/>
        <w:rPr>
          <w:rFonts w:ascii="Arial" w:hAnsi="Arial" w:cs="Arial"/>
          <w:bCs/>
          <w:color w:val="auto"/>
        </w:rPr>
      </w:pPr>
    </w:p>
    <w:p w14:paraId="03F8CAC3" w14:textId="5BE4DD0F" w:rsidR="00082A21" w:rsidRPr="00C27111" w:rsidRDefault="00082A21" w:rsidP="00082A21">
      <w:pPr>
        <w:pStyle w:val="Default"/>
        <w:spacing w:line="276" w:lineRule="auto"/>
        <w:rPr>
          <w:rFonts w:ascii="Arial" w:hAnsi="Arial" w:cs="Arial"/>
          <w:bCs/>
          <w:color w:val="auto"/>
        </w:rPr>
      </w:pPr>
      <w:r w:rsidRPr="00C27111">
        <w:rPr>
          <w:rFonts w:ascii="Arial" w:hAnsi="Arial" w:cs="Arial"/>
          <w:bCs/>
          <w:color w:val="auto"/>
        </w:rPr>
        <w:t>Punkty będą liczone według poniższego wzoru:</w:t>
      </w:r>
    </w:p>
    <w:p w14:paraId="7A874FBC" w14:textId="77777777" w:rsidR="00082A21" w:rsidRPr="00C27111" w:rsidRDefault="00082A21" w:rsidP="00082A21">
      <w:pPr>
        <w:pStyle w:val="Default"/>
        <w:spacing w:line="276" w:lineRule="auto"/>
        <w:rPr>
          <w:rFonts w:ascii="Arial" w:hAnsi="Arial" w:cs="Arial"/>
          <w:bCs/>
          <w:color w:val="auto"/>
        </w:rPr>
      </w:pPr>
    </w:p>
    <w:p w14:paraId="183343D2" w14:textId="77777777" w:rsidR="001E3985" w:rsidRPr="00C27111" w:rsidRDefault="001E3985" w:rsidP="00082A21">
      <w:pPr>
        <w:pStyle w:val="Default"/>
        <w:spacing w:line="276" w:lineRule="auto"/>
        <w:rPr>
          <w:rFonts w:ascii="Arial" w:hAnsi="Arial" w:cs="Arial"/>
          <w:bCs/>
          <w:color w:val="auto"/>
        </w:rPr>
      </w:pPr>
    </w:p>
    <w:p w14:paraId="340AE8A4" w14:textId="2FB6F073" w:rsidR="00082A21" w:rsidRPr="00C27111" w:rsidRDefault="00082A21" w:rsidP="00082A21">
      <w:pPr>
        <w:pStyle w:val="Default"/>
        <w:spacing w:line="276" w:lineRule="auto"/>
        <w:rPr>
          <w:rFonts w:ascii="Arial" w:hAnsi="Arial" w:cs="Arial"/>
          <w:bCs/>
          <w:color w:val="auto"/>
        </w:rPr>
      </w:pPr>
      <w:r w:rsidRPr="00C27111">
        <w:rPr>
          <w:rFonts w:ascii="Arial" w:hAnsi="Arial" w:cs="Arial"/>
          <w:bCs/>
          <w:color w:val="auto"/>
        </w:rPr>
        <w:t>Cena najtańszej oferty</w:t>
      </w:r>
    </w:p>
    <w:p w14:paraId="218BB379" w14:textId="6B7E3F2A" w:rsidR="00082A21" w:rsidRPr="00C27111" w:rsidRDefault="00082A21" w:rsidP="00082A21">
      <w:pPr>
        <w:pStyle w:val="Default"/>
        <w:spacing w:line="276" w:lineRule="auto"/>
        <w:rPr>
          <w:rFonts w:ascii="Arial" w:hAnsi="Arial" w:cs="Arial"/>
          <w:color w:val="auto"/>
        </w:rPr>
      </w:pPr>
      <w:r w:rsidRPr="00C27111">
        <w:rPr>
          <w:rFonts w:ascii="Arial" w:hAnsi="Arial" w:cs="Arial"/>
          <w:color w:val="auto"/>
        </w:rPr>
        <w:t xml:space="preserve">-------------------------------- x </w:t>
      </w:r>
      <w:r w:rsidR="004178F5" w:rsidRPr="00C27111">
        <w:rPr>
          <w:rFonts w:ascii="Arial" w:hAnsi="Arial" w:cs="Arial"/>
          <w:color w:val="auto"/>
        </w:rPr>
        <w:t>3</w:t>
      </w:r>
      <w:r w:rsidRPr="00C27111">
        <w:rPr>
          <w:rFonts w:ascii="Arial" w:hAnsi="Arial" w:cs="Arial"/>
          <w:color w:val="auto"/>
        </w:rPr>
        <w:t>0 = liczba punktów</w:t>
      </w:r>
    </w:p>
    <w:p w14:paraId="5914396B" w14:textId="43E732BC" w:rsidR="00082A21" w:rsidRPr="00C27111" w:rsidRDefault="00082A21" w:rsidP="00BA47A5">
      <w:pPr>
        <w:pStyle w:val="Default"/>
        <w:spacing w:line="276" w:lineRule="auto"/>
        <w:rPr>
          <w:rFonts w:ascii="Arial" w:hAnsi="Arial" w:cs="Arial"/>
          <w:color w:val="auto"/>
        </w:rPr>
      </w:pPr>
      <w:r w:rsidRPr="00C27111">
        <w:rPr>
          <w:rFonts w:ascii="Arial" w:hAnsi="Arial" w:cs="Arial"/>
          <w:bCs/>
          <w:color w:val="auto"/>
        </w:rPr>
        <w:t>Cena ocenianej oferty</w:t>
      </w:r>
    </w:p>
    <w:p w14:paraId="1E7358D5" w14:textId="77777777" w:rsidR="006D394C" w:rsidRPr="00C27111" w:rsidRDefault="006D394C" w:rsidP="00BA47A5">
      <w:pPr>
        <w:pStyle w:val="Default"/>
        <w:spacing w:line="276" w:lineRule="auto"/>
        <w:rPr>
          <w:rFonts w:ascii="Arial" w:hAnsi="Arial" w:cs="Arial"/>
          <w:bCs/>
          <w:color w:val="auto"/>
        </w:rPr>
      </w:pPr>
    </w:p>
    <w:p w14:paraId="77EB9875" w14:textId="039EA932" w:rsidR="00082A21" w:rsidRPr="00C27111" w:rsidRDefault="00082A21" w:rsidP="001E3985">
      <w:pPr>
        <w:pStyle w:val="Akapitzlist"/>
        <w:numPr>
          <w:ilvl w:val="0"/>
          <w:numId w:val="1"/>
        </w:numPr>
        <w:spacing w:after="0" w:line="276" w:lineRule="auto"/>
        <w:rPr>
          <w:rFonts w:ascii="Arial" w:eastAsia="Arial" w:hAnsi="Arial" w:cs="Arial"/>
          <w:b/>
          <w:bCs/>
          <w:color w:val="000000" w:themeColor="text1"/>
        </w:rPr>
      </w:pPr>
      <w:r w:rsidRPr="00C27111">
        <w:rPr>
          <w:rFonts w:ascii="Arial" w:eastAsia="Arial" w:hAnsi="Arial" w:cs="Arial"/>
          <w:b/>
          <w:bCs/>
          <w:color w:val="000000" w:themeColor="text1"/>
        </w:rPr>
        <w:t xml:space="preserve">Kryterium – Ilość zgłoszonych trenerów </w:t>
      </w:r>
      <w:r w:rsidR="004178F5" w:rsidRPr="00C27111">
        <w:rPr>
          <w:rFonts w:ascii="Arial" w:eastAsia="Arial" w:hAnsi="Arial" w:cs="Arial"/>
          <w:b/>
          <w:bCs/>
          <w:color w:val="000000" w:themeColor="text1"/>
        </w:rPr>
        <w:t>3</w:t>
      </w:r>
      <w:r w:rsidR="003F2AB0" w:rsidRPr="00C27111">
        <w:rPr>
          <w:rFonts w:ascii="Arial" w:eastAsia="Arial" w:hAnsi="Arial" w:cs="Arial"/>
          <w:b/>
          <w:bCs/>
          <w:color w:val="000000" w:themeColor="text1"/>
        </w:rPr>
        <w:t>5</w:t>
      </w:r>
      <w:r w:rsidRPr="00C27111">
        <w:rPr>
          <w:rFonts w:ascii="Arial" w:eastAsia="Arial" w:hAnsi="Arial" w:cs="Arial"/>
          <w:b/>
          <w:bCs/>
          <w:color w:val="000000" w:themeColor="text1"/>
        </w:rPr>
        <w:t xml:space="preserve"> pkt.</w:t>
      </w:r>
    </w:p>
    <w:p w14:paraId="60C3EE8D" w14:textId="77777777" w:rsidR="001E3985" w:rsidRPr="00C27111" w:rsidRDefault="001E3985" w:rsidP="001E3985">
      <w:pPr>
        <w:spacing w:after="0" w:line="276" w:lineRule="auto"/>
        <w:rPr>
          <w:rFonts w:ascii="Arial" w:eastAsia="Arial" w:hAnsi="Arial" w:cs="Arial"/>
          <w:color w:val="000000" w:themeColor="text1"/>
        </w:rPr>
      </w:pPr>
    </w:p>
    <w:p w14:paraId="2444B17F" w14:textId="01BD932E" w:rsidR="00082A21" w:rsidRPr="00C27111" w:rsidRDefault="00082A21" w:rsidP="001E3985">
      <w:pPr>
        <w:spacing w:after="0" w:line="276" w:lineRule="auto"/>
        <w:rPr>
          <w:rFonts w:ascii="Arial" w:eastAsia="Arial" w:hAnsi="Arial" w:cs="Arial"/>
          <w:color w:val="000000" w:themeColor="text1"/>
        </w:rPr>
      </w:pPr>
      <w:r w:rsidRPr="00C27111">
        <w:rPr>
          <w:rFonts w:ascii="Arial" w:eastAsia="Arial" w:hAnsi="Arial" w:cs="Arial"/>
          <w:color w:val="000000" w:themeColor="text1"/>
        </w:rPr>
        <w:t>Punkty będą liczone według poniższego wzoru:</w:t>
      </w:r>
    </w:p>
    <w:p w14:paraId="7A5A2BAD" w14:textId="77777777" w:rsidR="00082A21" w:rsidRPr="00C27111" w:rsidRDefault="00082A21" w:rsidP="00082A21">
      <w:pPr>
        <w:spacing w:line="276" w:lineRule="auto"/>
        <w:rPr>
          <w:rFonts w:ascii="Arial" w:eastAsia="Arial" w:hAnsi="Arial" w:cs="Arial"/>
          <w:color w:val="000000" w:themeColor="text1"/>
        </w:rPr>
      </w:pPr>
    </w:p>
    <w:p w14:paraId="704A842E" w14:textId="11E5DAA0" w:rsidR="00082A21" w:rsidRPr="00C27111" w:rsidRDefault="00082A21" w:rsidP="00082A21">
      <w:pPr>
        <w:spacing w:line="276" w:lineRule="auto"/>
        <w:rPr>
          <w:rFonts w:ascii="Arial" w:eastAsia="Arial" w:hAnsi="Arial" w:cs="Arial"/>
          <w:color w:val="000000" w:themeColor="text1"/>
        </w:rPr>
      </w:pPr>
      <w:r w:rsidRPr="00C27111">
        <w:rPr>
          <w:rFonts w:ascii="Arial" w:eastAsia="Arial" w:hAnsi="Arial" w:cs="Arial"/>
          <w:color w:val="000000" w:themeColor="text1"/>
        </w:rPr>
        <w:t xml:space="preserve">Ilość </w:t>
      </w:r>
      <w:r w:rsidR="00F97835" w:rsidRPr="00C27111">
        <w:rPr>
          <w:rFonts w:ascii="Arial" w:eastAsia="Arial" w:hAnsi="Arial" w:cs="Arial"/>
          <w:color w:val="000000" w:themeColor="text1"/>
        </w:rPr>
        <w:t xml:space="preserve">Trenerów/ Edukatorów </w:t>
      </w:r>
      <w:r w:rsidRPr="00C27111">
        <w:rPr>
          <w:rFonts w:ascii="Arial" w:eastAsia="Arial" w:hAnsi="Arial" w:cs="Arial"/>
          <w:color w:val="000000" w:themeColor="text1"/>
        </w:rPr>
        <w:t>ocenianej oferty</w:t>
      </w:r>
    </w:p>
    <w:p w14:paraId="75BDCE1F" w14:textId="02582069" w:rsidR="00082A21" w:rsidRPr="00C27111" w:rsidRDefault="00082A21" w:rsidP="00082A21">
      <w:pPr>
        <w:spacing w:line="276" w:lineRule="auto"/>
        <w:rPr>
          <w:rFonts w:ascii="Arial" w:eastAsia="Arial" w:hAnsi="Arial" w:cs="Arial"/>
          <w:color w:val="000000" w:themeColor="text1"/>
        </w:rPr>
      </w:pPr>
      <w:r w:rsidRPr="00C27111">
        <w:rPr>
          <w:rFonts w:ascii="Arial" w:eastAsia="Arial" w:hAnsi="Arial" w:cs="Arial"/>
          <w:color w:val="000000" w:themeColor="text1"/>
        </w:rPr>
        <w:t xml:space="preserve">-------------------------------------------------------- x </w:t>
      </w:r>
      <w:r w:rsidR="004178F5" w:rsidRPr="00C27111">
        <w:rPr>
          <w:rFonts w:ascii="Arial" w:eastAsia="Arial" w:hAnsi="Arial" w:cs="Arial"/>
          <w:color w:val="000000" w:themeColor="text1"/>
        </w:rPr>
        <w:t>3</w:t>
      </w:r>
      <w:r w:rsidR="003F2AB0" w:rsidRPr="00C27111">
        <w:rPr>
          <w:rFonts w:ascii="Arial" w:eastAsia="Arial" w:hAnsi="Arial" w:cs="Arial"/>
          <w:color w:val="000000" w:themeColor="text1"/>
        </w:rPr>
        <w:t>5</w:t>
      </w:r>
      <w:r w:rsidRPr="00C27111">
        <w:rPr>
          <w:rFonts w:ascii="Arial" w:eastAsia="Arial" w:hAnsi="Arial" w:cs="Arial"/>
          <w:color w:val="000000" w:themeColor="text1"/>
        </w:rPr>
        <w:t xml:space="preserve"> = liczba punktów </w:t>
      </w:r>
    </w:p>
    <w:p w14:paraId="0D996D62" w14:textId="33419DB4" w:rsidR="00082A21" w:rsidRPr="00C27111" w:rsidRDefault="00082A21" w:rsidP="00082A21">
      <w:pPr>
        <w:spacing w:line="276" w:lineRule="auto"/>
        <w:rPr>
          <w:rFonts w:ascii="Arial" w:eastAsia="Arial" w:hAnsi="Arial" w:cs="Arial"/>
          <w:color w:val="000000" w:themeColor="text1"/>
        </w:rPr>
      </w:pPr>
      <w:r w:rsidRPr="00C27111">
        <w:rPr>
          <w:rFonts w:ascii="Arial" w:eastAsia="Arial" w:hAnsi="Arial" w:cs="Arial"/>
          <w:color w:val="000000" w:themeColor="text1"/>
        </w:rPr>
        <w:t xml:space="preserve">Największa ilość </w:t>
      </w:r>
      <w:r w:rsidR="00F97835" w:rsidRPr="00C27111">
        <w:rPr>
          <w:rFonts w:ascii="Arial" w:eastAsia="Arial" w:hAnsi="Arial" w:cs="Arial"/>
          <w:color w:val="000000" w:themeColor="text1"/>
        </w:rPr>
        <w:t>Trenerów/ Edukatorów</w:t>
      </w:r>
    </w:p>
    <w:p w14:paraId="5205EE4A" w14:textId="77777777" w:rsidR="00082A21" w:rsidRPr="00C27111" w:rsidRDefault="00082A21" w:rsidP="00082A21">
      <w:pPr>
        <w:spacing w:line="276" w:lineRule="auto"/>
        <w:rPr>
          <w:rFonts w:ascii="Arial" w:eastAsia="Arial" w:hAnsi="Arial" w:cs="Arial"/>
          <w:color w:val="000000" w:themeColor="text1"/>
        </w:rPr>
      </w:pPr>
    </w:p>
    <w:p w14:paraId="5BF220B2" w14:textId="2CC056B9" w:rsidR="00082A21" w:rsidRPr="00C27111" w:rsidRDefault="00082A21" w:rsidP="00486A8C">
      <w:pPr>
        <w:spacing w:after="0" w:line="276" w:lineRule="auto"/>
        <w:rPr>
          <w:rFonts w:ascii="Arial" w:eastAsia="Arial" w:hAnsi="Arial" w:cs="Arial"/>
          <w:color w:val="000000" w:themeColor="text1"/>
        </w:rPr>
      </w:pPr>
      <w:r w:rsidRPr="00C27111">
        <w:rPr>
          <w:rFonts w:ascii="Arial" w:eastAsia="Arial" w:hAnsi="Arial" w:cs="Arial"/>
          <w:color w:val="000000" w:themeColor="text1"/>
        </w:rPr>
        <w:lastRenderedPageBreak/>
        <w:t xml:space="preserve">Oferta, która będzie przedstawiała największą ilość zgłoszonych </w:t>
      </w:r>
      <w:r w:rsidR="00F97835" w:rsidRPr="00C27111">
        <w:rPr>
          <w:rFonts w:ascii="Arial" w:eastAsia="Arial" w:hAnsi="Arial" w:cs="Arial"/>
          <w:color w:val="000000" w:themeColor="text1"/>
        </w:rPr>
        <w:t>Trenerów/ Edukatorów</w:t>
      </w:r>
      <w:r w:rsidRPr="00C27111">
        <w:rPr>
          <w:rFonts w:ascii="Arial" w:eastAsia="Arial" w:hAnsi="Arial" w:cs="Arial"/>
          <w:color w:val="000000" w:themeColor="text1"/>
        </w:rPr>
        <w:t xml:space="preserve">, którzy spełniają warunki określone niniejszym postępowaniem otrzyma </w:t>
      </w:r>
      <w:r w:rsidR="00F97835" w:rsidRPr="00C27111">
        <w:rPr>
          <w:rFonts w:ascii="Arial" w:eastAsia="Arial" w:hAnsi="Arial" w:cs="Arial"/>
          <w:color w:val="000000" w:themeColor="text1"/>
        </w:rPr>
        <w:t>3</w:t>
      </w:r>
      <w:r w:rsidR="005D1A03">
        <w:rPr>
          <w:rFonts w:ascii="Arial" w:eastAsia="Arial" w:hAnsi="Arial" w:cs="Arial"/>
          <w:color w:val="000000" w:themeColor="text1"/>
        </w:rPr>
        <w:t>5</w:t>
      </w:r>
      <w:r w:rsidRPr="00C27111">
        <w:rPr>
          <w:rFonts w:ascii="Arial" w:eastAsia="Arial" w:hAnsi="Arial" w:cs="Arial"/>
          <w:color w:val="000000" w:themeColor="text1"/>
        </w:rPr>
        <w:t xml:space="preserve"> pkt. Natomiast punkty dla pozostałych ofert będą liczone według wskazanego wzoru.</w:t>
      </w:r>
    </w:p>
    <w:p w14:paraId="742AA64A" w14:textId="77777777" w:rsidR="00486A8C" w:rsidRPr="00C27111" w:rsidRDefault="00486A8C" w:rsidP="00486A8C">
      <w:pPr>
        <w:spacing w:after="0" w:line="276" w:lineRule="auto"/>
        <w:rPr>
          <w:rFonts w:ascii="Arial" w:eastAsia="Arial" w:hAnsi="Arial" w:cs="Arial"/>
          <w:color w:val="000000" w:themeColor="text1"/>
        </w:rPr>
      </w:pPr>
    </w:p>
    <w:p w14:paraId="1F3EAC16" w14:textId="7204B735" w:rsidR="00082A21" w:rsidRPr="00C27111" w:rsidRDefault="00486A8C" w:rsidP="00486A8C">
      <w:pPr>
        <w:spacing w:after="0" w:line="276" w:lineRule="auto"/>
        <w:rPr>
          <w:rFonts w:ascii="Arial" w:eastAsia="Arial" w:hAnsi="Arial" w:cs="Arial"/>
          <w:b/>
          <w:bCs/>
          <w:color w:val="000000" w:themeColor="text1"/>
        </w:rPr>
      </w:pPr>
      <w:r w:rsidRPr="00C27111">
        <w:rPr>
          <w:rFonts w:ascii="Arial" w:eastAsia="Arial" w:hAnsi="Arial" w:cs="Arial"/>
          <w:b/>
          <w:bCs/>
          <w:color w:val="000000" w:themeColor="text1"/>
        </w:rPr>
        <w:t xml:space="preserve">      </w:t>
      </w:r>
      <w:r w:rsidR="00F24526" w:rsidRPr="00C27111">
        <w:rPr>
          <w:rFonts w:ascii="Arial" w:eastAsia="Arial" w:hAnsi="Arial" w:cs="Arial"/>
          <w:b/>
          <w:bCs/>
          <w:color w:val="000000" w:themeColor="text1"/>
        </w:rPr>
        <w:t>3</w:t>
      </w:r>
      <w:r w:rsidR="00082A21" w:rsidRPr="00C27111">
        <w:rPr>
          <w:rFonts w:ascii="Arial" w:eastAsia="Arial" w:hAnsi="Arial" w:cs="Arial"/>
          <w:b/>
          <w:bCs/>
          <w:color w:val="000000" w:themeColor="text1"/>
        </w:rPr>
        <w:t xml:space="preserve">. Kryterium – Ocena pracy trenerów </w:t>
      </w:r>
      <w:r w:rsidR="00F97835" w:rsidRPr="00C27111">
        <w:rPr>
          <w:rFonts w:ascii="Arial" w:eastAsia="Arial" w:hAnsi="Arial" w:cs="Arial"/>
          <w:b/>
          <w:bCs/>
          <w:color w:val="000000" w:themeColor="text1"/>
        </w:rPr>
        <w:t xml:space="preserve">w formie samplingu </w:t>
      </w:r>
      <w:r w:rsidR="003F2AB0" w:rsidRPr="00C27111">
        <w:rPr>
          <w:rFonts w:ascii="Arial" w:eastAsia="Arial" w:hAnsi="Arial" w:cs="Arial"/>
          <w:b/>
          <w:bCs/>
          <w:color w:val="000000" w:themeColor="text1"/>
        </w:rPr>
        <w:t>35</w:t>
      </w:r>
      <w:r w:rsidR="00082A21" w:rsidRPr="00C27111">
        <w:rPr>
          <w:rFonts w:ascii="Arial" w:eastAsia="Arial" w:hAnsi="Arial" w:cs="Arial"/>
          <w:b/>
          <w:bCs/>
          <w:color w:val="000000" w:themeColor="text1"/>
        </w:rPr>
        <w:t xml:space="preserve"> pkt.</w:t>
      </w:r>
    </w:p>
    <w:p w14:paraId="60D613AB" w14:textId="77777777" w:rsidR="00486A8C" w:rsidRPr="00C27111" w:rsidRDefault="00486A8C" w:rsidP="00F97835">
      <w:pPr>
        <w:autoSpaceDE w:val="0"/>
        <w:autoSpaceDN w:val="0"/>
        <w:adjustRightInd w:val="0"/>
        <w:spacing w:after="0" w:line="240" w:lineRule="auto"/>
        <w:rPr>
          <w:rFonts w:ascii="Arial" w:hAnsi="Arial" w:cs="Arial"/>
          <w:color w:val="000000"/>
          <w:kern w:val="0"/>
        </w:rPr>
      </w:pPr>
    </w:p>
    <w:p w14:paraId="05F473F5"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W ramach przedmiotowego kryterium ocenie podlegać będzie dołączona do oferty prezentacja multimedialna, w oparciu o którą Oferent w kolejnym etapie przeprowadzi Sampling.</w:t>
      </w:r>
    </w:p>
    <w:p w14:paraId="0E1128B8" w14:textId="77777777" w:rsidR="00C27111" w:rsidRPr="00C27111" w:rsidRDefault="00C27111" w:rsidP="00C27111">
      <w:pPr>
        <w:autoSpaceDE w:val="0"/>
        <w:autoSpaceDN w:val="0"/>
        <w:adjustRightInd w:val="0"/>
        <w:spacing w:after="0" w:line="240" w:lineRule="auto"/>
        <w:jc w:val="both"/>
        <w:rPr>
          <w:rFonts w:ascii="Arial" w:hAnsi="Arial" w:cs="Arial"/>
          <w:kern w:val="0"/>
        </w:rPr>
      </w:pPr>
    </w:p>
    <w:p w14:paraId="4353C7FC" w14:textId="77777777" w:rsidR="00C27111" w:rsidRPr="00C27111" w:rsidRDefault="00C27111" w:rsidP="00C27111">
      <w:pPr>
        <w:autoSpaceDE w:val="0"/>
        <w:autoSpaceDN w:val="0"/>
        <w:adjustRightInd w:val="0"/>
        <w:spacing w:after="0" w:line="240" w:lineRule="auto"/>
        <w:jc w:val="both"/>
        <w:rPr>
          <w:rFonts w:ascii="Arial" w:hAnsi="Arial" w:cs="Arial"/>
          <w:kern w:val="0"/>
        </w:rPr>
      </w:pPr>
      <w:r w:rsidRPr="00C27111">
        <w:rPr>
          <w:rFonts w:ascii="Arial" w:hAnsi="Arial" w:cs="Arial"/>
          <w:kern w:val="0"/>
        </w:rPr>
        <w:t>Zamawiający, po otwarciu ofert, skontaktuje się z Wykonawcami, którzy złożyli kompletne oferty i których oferty podlegać będą ocenie, w celu ustalenia dokładnego terminu oraz godziny przeprowadzenia samplingu (zaprezentowania fragmentu szkolenia). Sampling przeprowadzany będzie w formie stacjonarnej, w siedzibie Zamawiającego, w terminach i godzinach wyznaczonych przez Zamawiającego. Zamawiający informuje, iż sampling odbędzie się w terminie nie dłuższym niż 5 dni roboczych od terminu składania ofert. Termin może ulec zmianie. O zmianie terminu planowanej prezentacji, Zamawiający niezwłocznie poinformuje wszystkich oferentów.</w:t>
      </w:r>
    </w:p>
    <w:p w14:paraId="002BDE68"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highlight w:val="lightGray"/>
        </w:rPr>
      </w:pPr>
    </w:p>
    <w:p w14:paraId="2DFFE8E4" w14:textId="1D9837B7" w:rsidR="00C27111" w:rsidRPr="00C27111" w:rsidRDefault="00C27111" w:rsidP="00C27111">
      <w:pPr>
        <w:autoSpaceDE w:val="0"/>
        <w:autoSpaceDN w:val="0"/>
        <w:adjustRightInd w:val="0"/>
        <w:spacing w:after="0" w:line="240" w:lineRule="auto"/>
        <w:jc w:val="both"/>
        <w:rPr>
          <w:rFonts w:ascii="Arial" w:hAnsi="Arial" w:cs="Arial"/>
        </w:rPr>
      </w:pPr>
      <w:r w:rsidRPr="00C27111">
        <w:rPr>
          <w:rFonts w:ascii="Arial" w:hAnsi="Arial" w:cs="Arial"/>
          <w:color w:val="000000"/>
          <w:kern w:val="0"/>
        </w:rPr>
        <w:t xml:space="preserve">W ramach zamówienia ocenie podlegać będzie również sampling (fragment szkolenia) zaprezentowany przez wybranego Trenera </w:t>
      </w:r>
      <w:r w:rsidRPr="00C27111">
        <w:rPr>
          <w:rFonts w:ascii="Arial" w:hAnsi="Arial" w:cs="Arial"/>
          <w:b/>
          <w:bCs/>
        </w:rPr>
        <w:t>wyłącznie</w:t>
      </w:r>
      <w:r w:rsidRPr="00C27111">
        <w:rPr>
          <w:rFonts w:ascii="Arial" w:hAnsi="Arial" w:cs="Arial"/>
          <w:color w:val="000000"/>
          <w:kern w:val="0"/>
        </w:rPr>
        <w:t xml:space="preserve"> z listy wykazanych w ofercie przez Wykonawcę. Sampling będzie dotyczył wyłącznie tematu:</w:t>
      </w:r>
      <w:r w:rsidR="00023874">
        <w:rPr>
          <w:rFonts w:ascii="Arial" w:hAnsi="Arial" w:cs="Arial"/>
          <w:color w:val="000000"/>
          <w:kern w:val="0"/>
        </w:rPr>
        <w:t xml:space="preserve"> </w:t>
      </w:r>
      <w:r w:rsidRPr="00C27111">
        <w:rPr>
          <w:rFonts w:ascii="Arial" w:hAnsi="Arial" w:cs="Arial"/>
          <w:b/>
          <w:bCs/>
          <w:u w:val="single"/>
        </w:rPr>
        <w:t>Dostępność cyfrowa</w:t>
      </w:r>
      <w:r w:rsidRPr="00C27111">
        <w:rPr>
          <w:rFonts w:ascii="Arial" w:hAnsi="Arial" w:cs="Arial"/>
          <w:kern w:val="0"/>
        </w:rPr>
        <w:t xml:space="preserve">. Czas trwania samplingu </w:t>
      </w:r>
      <w:r w:rsidRPr="00C27111">
        <w:rPr>
          <w:rFonts w:ascii="Arial" w:hAnsi="Arial" w:cs="Arial"/>
          <w:color w:val="000000"/>
          <w:kern w:val="0"/>
        </w:rPr>
        <w:t xml:space="preserve">30 minut (+/- 3 minuty). </w:t>
      </w:r>
    </w:p>
    <w:p w14:paraId="4D9633A4" w14:textId="77777777" w:rsidR="00C27111" w:rsidRPr="00C27111" w:rsidRDefault="00C27111" w:rsidP="00C27111">
      <w:pPr>
        <w:autoSpaceDE w:val="0"/>
        <w:autoSpaceDN w:val="0"/>
        <w:adjustRightInd w:val="0"/>
        <w:spacing w:after="0" w:line="240" w:lineRule="auto"/>
        <w:jc w:val="both"/>
        <w:rPr>
          <w:rFonts w:ascii="Arial" w:hAnsi="Arial" w:cs="Arial"/>
        </w:rPr>
      </w:pPr>
      <w:r w:rsidRPr="00C27111">
        <w:rPr>
          <w:rFonts w:ascii="Arial" w:hAnsi="Arial" w:cs="Arial"/>
        </w:rPr>
        <w:t xml:space="preserve">rener przed rozpoczęciem prezentacji fragmentu szkolenia zobowiązane są do okazania jednego z następujących dokumentów: dowód osobisty, paszport, prawo jazdy. </w:t>
      </w:r>
    </w:p>
    <w:p w14:paraId="16480760"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 xml:space="preserve">Ujęcie tematu powinno zostać dostosowane do przewidzianego czasu prezentacji i odzwierciedlać sposób prowadzenia szkolenia po zawarciu umowy. </w:t>
      </w:r>
    </w:p>
    <w:p w14:paraId="644FBDD2"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Zamawiający w ramach przedstawienia fragmentu szkolenia wymaga posługiwania się prezentacją multimedialną – min. 8 max. 24 slajdy, która powinna być jednocześnie dołączona do oferty. Prezentacja powinna być przygotowana w formacie plików obsługiwanych w programie przeznaczonym do tworzenia prezentacji multimedialnych.</w:t>
      </w:r>
    </w:p>
    <w:p w14:paraId="62321A39"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Prezentacja powinna spełniać wymagania dostępności cyfrowej.</w:t>
      </w:r>
    </w:p>
    <w:p w14:paraId="3724DCFE"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 xml:space="preserve">Brak posługiwania się prezentacją multimedialną przez trenera będzie skutkował przyznaniem 0 punktów w przedmiotowym kryterium. </w:t>
      </w:r>
    </w:p>
    <w:p w14:paraId="1C3EBF69" w14:textId="77777777" w:rsidR="00C27111" w:rsidRPr="00C27111" w:rsidRDefault="00C27111" w:rsidP="00C27111">
      <w:pPr>
        <w:autoSpaceDE w:val="0"/>
        <w:autoSpaceDN w:val="0"/>
        <w:adjustRightInd w:val="0"/>
        <w:spacing w:after="0" w:line="240" w:lineRule="auto"/>
        <w:rPr>
          <w:rFonts w:ascii="Arial" w:hAnsi="Arial" w:cs="Arial"/>
          <w:b/>
          <w:bCs/>
          <w:color w:val="000000"/>
          <w:kern w:val="0"/>
          <w:highlight w:val="lightGray"/>
        </w:rPr>
      </w:pPr>
    </w:p>
    <w:p w14:paraId="2E41EF65" w14:textId="77777777" w:rsidR="00C27111" w:rsidRPr="00C27111" w:rsidRDefault="00C27111" w:rsidP="00C27111">
      <w:pPr>
        <w:autoSpaceDE w:val="0"/>
        <w:autoSpaceDN w:val="0"/>
        <w:adjustRightInd w:val="0"/>
        <w:spacing w:after="0" w:line="240" w:lineRule="auto"/>
        <w:rPr>
          <w:rFonts w:ascii="Arial" w:hAnsi="Arial" w:cs="Arial"/>
          <w:b/>
          <w:bCs/>
          <w:color w:val="000000"/>
          <w:kern w:val="0"/>
        </w:rPr>
      </w:pPr>
      <w:r w:rsidRPr="00C27111">
        <w:rPr>
          <w:rFonts w:ascii="Arial" w:hAnsi="Arial" w:cs="Arial"/>
          <w:b/>
          <w:bCs/>
          <w:color w:val="000000"/>
          <w:kern w:val="0"/>
        </w:rPr>
        <w:t>W przypadku niestawienia się na prezentację, oferta zostanie odrzucona.</w:t>
      </w:r>
    </w:p>
    <w:p w14:paraId="3289BDC6" w14:textId="77777777" w:rsidR="00C27111" w:rsidRPr="00C27111" w:rsidRDefault="00C27111" w:rsidP="00C27111">
      <w:pPr>
        <w:autoSpaceDE w:val="0"/>
        <w:autoSpaceDN w:val="0"/>
        <w:adjustRightInd w:val="0"/>
        <w:spacing w:after="0" w:line="240" w:lineRule="auto"/>
        <w:rPr>
          <w:rFonts w:ascii="Arial" w:hAnsi="Arial" w:cs="Arial"/>
          <w:color w:val="000000"/>
          <w:kern w:val="0"/>
        </w:rPr>
      </w:pPr>
    </w:p>
    <w:p w14:paraId="694224BA" w14:textId="77777777" w:rsidR="00C27111" w:rsidRPr="00C27111" w:rsidRDefault="00C27111" w:rsidP="00C27111">
      <w:pPr>
        <w:autoSpaceDE w:val="0"/>
        <w:autoSpaceDN w:val="0"/>
        <w:adjustRightInd w:val="0"/>
        <w:spacing w:after="0" w:line="240" w:lineRule="auto"/>
        <w:rPr>
          <w:rFonts w:ascii="Arial" w:hAnsi="Arial" w:cs="Arial"/>
          <w:b/>
          <w:bCs/>
          <w:color w:val="000000"/>
          <w:kern w:val="0"/>
          <w:highlight w:val="lightGray"/>
        </w:rPr>
      </w:pPr>
      <w:r w:rsidRPr="00C27111">
        <w:rPr>
          <w:rFonts w:ascii="Arial" w:hAnsi="Arial" w:cs="Arial"/>
          <w:b/>
          <w:bCs/>
          <w:color w:val="000000"/>
          <w:kern w:val="0"/>
        </w:rPr>
        <w:t xml:space="preserve">Zasady przyznawania punktów </w:t>
      </w:r>
    </w:p>
    <w:p w14:paraId="2987DE92" w14:textId="77777777" w:rsidR="00C27111" w:rsidRPr="00C27111" w:rsidRDefault="00C27111" w:rsidP="00C27111">
      <w:pPr>
        <w:autoSpaceDE w:val="0"/>
        <w:autoSpaceDN w:val="0"/>
        <w:adjustRightInd w:val="0"/>
        <w:spacing w:after="0" w:line="240" w:lineRule="auto"/>
        <w:rPr>
          <w:rFonts w:ascii="Arial" w:hAnsi="Arial" w:cs="Arial"/>
          <w:color w:val="000000"/>
          <w:kern w:val="0"/>
          <w:highlight w:val="lightGray"/>
        </w:rPr>
      </w:pPr>
    </w:p>
    <w:p w14:paraId="5C724933"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 xml:space="preserve">Ocenę w ramach kryterium przeprowadzi komisja osób delegowanych przez Zamawiającego w składzie 3 osób. Do komisji powołane zostaną osoby zapewniające bezstronność i obiektywizm oraz odpowiednie kwalifikacje do oceny jakości szkolenia. Do oceny będą mogli przystąpić́ członkowie komisji niepowiązani osobowo lub kapitałowo z osobami prowadzącymi prezentację tematu (każdy z członków komisji zostanie zobowiązany do złożenia oświadczenia o braku powiązań́ z osobami prezentującymi). Każdy członek komisji będzie oceniał trenera w ramach </w:t>
      </w:r>
      <w:r w:rsidRPr="00C27111">
        <w:rPr>
          <w:rFonts w:ascii="Arial" w:hAnsi="Arial" w:cs="Arial"/>
          <w:color w:val="000000"/>
          <w:kern w:val="0"/>
        </w:rPr>
        <w:lastRenderedPageBreak/>
        <w:t xml:space="preserve">poszczególnych podkryteriów (według zasad określonych poniżej) wraz z uzasadnieniem. </w:t>
      </w:r>
    </w:p>
    <w:p w14:paraId="276F1247" w14:textId="77777777" w:rsidR="00C27111" w:rsidRPr="00C27111" w:rsidRDefault="00C27111" w:rsidP="00C27111">
      <w:pPr>
        <w:autoSpaceDE w:val="0"/>
        <w:autoSpaceDN w:val="0"/>
        <w:adjustRightInd w:val="0"/>
        <w:spacing w:after="0" w:line="240" w:lineRule="auto"/>
        <w:jc w:val="both"/>
        <w:rPr>
          <w:rFonts w:ascii="Arial" w:hAnsi="Arial" w:cs="Arial"/>
          <w:color w:val="000000"/>
          <w:kern w:val="0"/>
        </w:rPr>
      </w:pPr>
      <w:r w:rsidRPr="00C27111">
        <w:rPr>
          <w:rFonts w:ascii="Arial" w:hAnsi="Arial" w:cs="Arial"/>
          <w:color w:val="000000"/>
          <w:kern w:val="0"/>
        </w:rPr>
        <w:t xml:space="preserve">Punkty przyznane przez członków komisji zespołowi w ramach poszczególnych podkryteriów podlegają sumowaniu i dzielone są przez liczbę członków komisji. Uzyskana w ten sposób liczba punktów z poszczególnych podkryteriów jest sumowana i przyznana Oferentowi. </w:t>
      </w:r>
    </w:p>
    <w:p w14:paraId="6B1D0515" w14:textId="77777777" w:rsidR="00C27111" w:rsidRPr="00C27111" w:rsidRDefault="00C27111" w:rsidP="00C27111">
      <w:pPr>
        <w:spacing w:line="276" w:lineRule="auto"/>
        <w:rPr>
          <w:rFonts w:ascii="Arial" w:eastAsia="Arial" w:hAnsi="Arial" w:cs="Arial"/>
          <w:b/>
          <w:bCs/>
          <w:color w:val="000000" w:themeColor="text1"/>
          <w:highlight w:val="lightGray"/>
        </w:rPr>
      </w:pPr>
    </w:p>
    <w:p w14:paraId="5358E7EB" w14:textId="77777777" w:rsidR="00C27111" w:rsidRPr="00C27111" w:rsidRDefault="00C27111" w:rsidP="00C27111">
      <w:pPr>
        <w:spacing w:line="276" w:lineRule="auto"/>
        <w:rPr>
          <w:rFonts w:ascii="Arial" w:eastAsia="Arial" w:hAnsi="Arial" w:cs="Arial"/>
          <w:b/>
          <w:bCs/>
          <w:color w:val="000000" w:themeColor="text1"/>
        </w:rPr>
      </w:pPr>
      <w:r w:rsidRPr="00C27111">
        <w:rPr>
          <w:rFonts w:ascii="Arial" w:eastAsia="Arial" w:hAnsi="Arial" w:cs="Arial"/>
          <w:b/>
          <w:bCs/>
          <w:color w:val="000000" w:themeColor="text1"/>
        </w:rPr>
        <w:t xml:space="preserve">Finalną liczbę punktów w kryterium ocena pracy trenera stanowić będzie suma punktów uzyskanych w poszczególnych podkryteriach: </w:t>
      </w:r>
    </w:p>
    <w:tbl>
      <w:tblPr>
        <w:tblStyle w:val="Tabela-Siatka"/>
        <w:tblW w:w="0" w:type="auto"/>
        <w:tblLook w:val="04A0" w:firstRow="1" w:lastRow="0" w:firstColumn="1" w:lastColumn="0" w:noHBand="0" w:noVBand="1"/>
      </w:tblPr>
      <w:tblGrid>
        <w:gridCol w:w="3020"/>
        <w:gridCol w:w="5053"/>
        <w:gridCol w:w="987"/>
      </w:tblGrid>
      <w:tr w:rsidR="00C27111" w:rsidRPr="00C27111" w14:paraId="0D5E1B2A" w14:textId="77777777" w:rsidTr="00F943AD">
        <w:tc>
          <w:tcPr>
            <w:tcW w:w="3020" w:type="dxa"/>
            <w:vMerge w:val="restart"/>
          </w:tcPr>
          <w:p w14:paraId="14C614CA" w14:textId="77777777" w:rsidR="00C27111" w:rsidRPr="00C27111" w:rsidRDefault="00C27111" w:rsidP="00F943AD">
            <w:pPr>
              <w:rPr>
                <w:rFonts w:ascii="Arial" w:hAnsi="Arial" w:cs="Arial"/>
              </w:rPr>
            </w:pPr>
            <w:r w:rsidRPr="00C27111">
              <w:rPr>
                <w:rFonts w:ascii="Arial" w:hAnsi="Arial" w:cs="Arial"/>
                <w:b/>
                <w:bCs/>
              </w:rPr>
              <w:t>Zgodność wypowiedzi z tematem</w:t>
            </w:r>
            <w:r w:rsidRPr="00C27111">
              <w:rPr>
                <w:rFonts w:ascii="Arial" w:hAnsi="Arial" w:cs="Arial"/>
              </w:rPr>
              <w:t xml:space="preserve"> (czy wypowiedź jest na wskazany przez Zamawiającego temat)</w:t>
            </w:r>
          </w:p>
        </w:tc>
        <w:tc>
          <w:tcPr>
            <w:tcW w:w="5055" w:type="dxa"/>
          </w:tcPr>
          <w:p w14:paraId="0E184AE0" w14:textId="77777777" w:rsidR="00C27111" w:rsidRPr="00C27111" w:rsidRDefault="00C27111" w:rsidP="00F943AD">
            <w:pPr>
              <w:pStyle w:val="Default"/>
              <w:rPr>
                <w:rFonts w:ascii="Arial" w:hAnsi="Arial" w:cs="Arial"/>
              </w:rPr>
            </w:pPr>
            <w:r w:rsidRPr="00C27111">
              <w:rPr>
                <w:rFonts w:ascii="Arial" w:hAnsi="Arial" w:cs="Arial"/>
              </w:rPr>
              <w:t>Wypowiedź nie na temat lub zawierała istotne błędy merytoryczne.</w:t>
            </w:r>
          </w:p>
        </w:tc>
        <w:tc>
          <w:tcPr>
            <w:tcW w:w="987" w:type="dxa"/>
          </w:tcPr>
          <w:p w14:paraId="54FD1D69"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141DD65C" w14:textId="77777777" w:rsidTr="00F943AD">
        <w:tc>
          <w:tcPr>
            <w:tcW w:w="3020" w:type="dxa"/>
            <w:vMerge/>
          </w:tcPr>
          <w:p w14:paraId="6E44E1D0" w14:textId="77777777" w:rsidR="00C27111" w:rsidRPr="00C27111" w:rsidRDefault="00C27111" w:rsidP="00F943AD">
            <w:pPr>
              <w:rPr>
                <w:rFonts w:ascii="Arial" w:hAnsi="Arial" w:cs="Arial"/>
              </w:rPr>
            </w:pPr>
          </w:p>
        </w:tc>
        <w:tc>
          <w:tcPr>
            <w:tcW w:w="5055" w:type="dxa"/>
          </w:tcPr>
          <w:p w14:paraId="6397D44F" w14:textId="77777777" w:rsidR="00C27111" w:rsidRPr="00C27111" w:rsidRDefault="00C27111" w:rsidP="00F943AD">
            <w:pPr>
              <w:pStyle w:val="Default"/>
              <w:rPr>
                <w:rFonts w:ascii="Arial" w:hAnsi="Arial" w:cs="Arial"/>
              </w:rPr>
            </w:pPr>
            <w:r w:rsidRPr="00C27111">
              <w:rPr>
                <w:rFonts w:ascii="Arial" w:hAnsi="Arial" w:cs="Arial"/>
              </w:rPr>
              <w:t>Większa część wypowiedzi dotyczyła innych tematów lub pojawiały się liczne dygresje niezwiązane z tematem lub wypowiedź zawierała błędy merytoryczne.</w:t>
            </w:r>
          </w:p>
        </w:tc>
        <w:tc>
          <w:tcPr>
            <w:tcW w:w="987" w:type="dxa"/>
          </w:tcPr>
          <w:p w14:paraId="52B8BC54" w14:textId="77777777" w:rsidR="00C27111" w:rsidRPr="00C27111" w:rsidRDefault="00C27111" w:rsidP="00F943AD">
            <w:pPr>
              <w:rPr>
                <w:rFonts w:ascii="Arial" w:hAnsi="Arial" w:cs="Arial"/>
              </w:rPr>
            </w:pPr>
            <w:r w:rsidRPr="00C27111">
              <w:rPr>
                <w:rFonts w:ascii="Arial" w:hAnsi="Arial" w:cs="Arial"/>
              </w:rPr>
              <w:t>1</w:t>
            </w:r>
          </w:p>
        </w:tc>
      </w:tr>
      <w:tr w:rsidR="00C27111" w:rsidRPr="00C27111" w14:paraId="40479F08" w14:textId="77777777" w:rsidTr="00F943AD">
        <w:tc>
          <w:tcPr>
            <w:tcW w:w="3020" w:type="dxa"/>
            <w:vMerge/>
          </w:tcPr>
          <w:p w14:paraId="57B533DA" w14:textId="77777777" w:rsidR="00C27111" w:rsidRPr="00C27111" w:rsidRDefault="00C27111" w:rsidP="00F943AD">
            <w:pPr>
              <w:rPr>
                <w:rFonts w:ascii="Arial" w:hAnsi="Arial" w:cs="Arial"/>
              </w:rPr>
            </w:pPr>
          </w:p>
        </w:tc>
        <w:tc>
          <w:tcPr>
            <w:tcW w:w="5055" w:type="dxa"/>
          </w:tcPr>
          <w:p w14:paraId="5D932762" w14:textId="77777777" w:rsidR="00C27111" w:rsidRPr="00C27111" w:rsidRDefault="00C27111" w:rsidP="00F943AD">
            <w:pPr>
              <w:pStyle w:val="Default"/>
              <w:rPr>
                <w:rFonts w:ascii="Arial" w:hAnsi="Arial" w:cs="Arial"/>
              </w:rPr>
            </w:pPr>
            <w:r w:rsidRPr="00C27111">
              <w:rPr>
                <w:rFonts w:ascii="Arial" w:hAnsi="Arial" w:cs="Arial"/>
              </w:rPr>
              <w:t xml:space="preserve">Wypowiedź w większości na temat, bez błędów merytorycznych, ale pojawiały się dygresje nie na temat. </w:t>
            </w:r>
          </w:p>
        </w:tc>
        <w:tc>
          <w:tcPr>
            <w:tcW w:w="987" w:type="dxa"/>
          </w:tcPr>
          <w:p w14:paraId="715AB7BC" w14:textId="77777777" w:rsidR="00C27111" w:rsidRPr="00C27111" w:rsidRDefault="00C27111" w:rsidP="00F943AD">
            <w:pPr>
              <w:rPr>
                <w:rFonts w:ascii="Arial" w:hAnsi="Arial" w:cs="Arial"/>
              </w:rPr>
            </w:pPr>
            <w:r w:rsidRPr="00C27111">
              <w:rPr>
                <w:rFonts w:ascii="Arial" w:hAnsi="Arial" w:cs="Arial"/>
              </w:rPr>
              <w:t>2</w:t>
            </w:r>
          </w:p>
        </w:tc>
      </w:tr>
      <w:tr w:rsidR="00C27111" w:rsidRPr="00C27111" w14:paraId="38D21DE9" w14:textId="77777777" w:rsidTr="00F943AD">
        <w:tc>
          <w:tcPr>
            <w:tcW w:w="3020" w:type="dxa"/>
            <w:vMerge/>
          </w:tcPr>
          <w:p w14:paraId="16ACD9F0" w14:textId="77777777" w:rsidR="00C27111" w:rsidRPr="00C27111" w:rsidRDefault="00C27111" w:rsidP="00F943AD">
            <w:pPr>
              <w:rPr>
                <w:rFonts w:ascii="Arial" w:hAnsi="Arial" w:cs="Arial"/>
              </w:rPr>
            </w:pPr>
          </w:p>
        </w:tc>
        <w:tc>
          <w:tcPr>
            <w:tcW w:w="5055" w:type="dxa"/>
          </w:tcPr>
          <w:p w14:paraId="00319279" w14:textId="77777777" w:rsidR="00C27111" w:rsidRPr="00C27111" w:rsidRDefault="00C27111" w:rsidP="00F943AD">
            <w:pPr>
              <w:pStyle w:val="Default"/>
              <w:rPr>
                <w:rFonts w:ascii="Arial" w:hAnsi="Arial" w:cs="Arial"/>
              </w:rPr>
            </w:pPr>
            <w:r w:rsidRPr="00C27111">
              <w:rPr>
                <w:rFonts w:ascii="Arial" w:hAnsi="Arial" w:cs="Arial"/>
              </w:rPr>
              <w:t>Wypowiedź w większości na temat, bez błędów merytorycznych lub dygresji nie na temat, ale brak zachowania spójności pomiędzy przedstawionym tematem.</w:t>
            </w:r>
          </w:p>
        </w:tc>
        <w:tc>
          <w:tcPr>
            <w:tcW w:w="987" w:type="dxa"/>
          </w:tcPr>
          <w:p w14:paraId="08CCEDF9" w14:textId="77777777" w:rsidR="00C27111" w:rsidRPr="00C27111" w:rsidRDefault="00C27111" w:rsidP="00F943AD">
            <w:pPr>
              <w:rPr>
                <w:rFonts w:ascii="Arial" w:hAnsi="Arial" w:cs="Arial"/>
              </w:rPr>
            </w:pPr>
            <w:r w:rsidRPr="00C27111">
              <w:rPr>
                <w:rFonts w:ascii="Arial" w:hAnsi="Arial" w:cs="Arial"/>
              </w:rPr>
              <w:t>3</w:t>
            </w:r>
          </w:p>
        </w:tc>
      </w:tr>
      <w:tr w:rsidR="00C27111" w:rsidRPr="00C27111" w14:paraId="608AFBA1" w14:textId="77777777" w:rsidTr="00F943AD">
        <w:tc>
          <w:tcPr>
            <w:tcW w:w="3020" w:type="dxa"/>
            <w:vMerge/>
          </w:tcPr>
          <w:p w14:paraId="6FD23B30" w14:textId="77777777" w:rsidR="00C27111" w:rsidRPr="00C27111" w:rsidRDefault="00C27111" w:rsidP="00F943AD">
            <w:pPr>
              <w:rPr>
                <w:rFonts w:ascii="Arial" w:hAnsi="Arial" w:cs="Arial"/>
              </w:rPr>
            </w:pPr>
          </w:p>
        </w:tc>
        <w:tc>
          <w:tcPr>
            <w:tcW w:w="5055" w:type="dxa"/>
          </w:tcPr>
          <w:p w14:paraId="6F35A342" w14:textId="77777777" w:rsidR="00C27111" w:rsidRPr="00C27111" w:rsidRDefault="00C27111" w:rsidP="00F943AD">
            <w:pPr>
              <w:pStyle w:val="Default"/>
              <w:rPr>
                <w:rFonts w:ascii="Arial" w:hAnsi="Arial" w:cs="Arial"/>
              </w:rPr>
            </w:pPr>
            <w:r w:rsidRPr="00C27111">
              <w:rPr>
                <w:rFonts w:ascii="Arial" w:hAnsi="Arial" w:cs="Arial"/>
              </w:rPr>
              <w:t>Wypowiedź bez zastrzeżeń pod względem merytorycznym, zachowana spójność pomiędzy przedstawionym tematem.</w:t>
            </w:r>
          </w:p>
        </w:tc>
        <w:tc>
          <w:tcPr>
            <w:tcW w:w="987" w:type="dxa"/>
          </w:tcPr>
          <w:p w14:paraId="77C520DF" w14:textId="77777777" w:rsidR="00C27111" w:rsidRPr="00C27111" w:rsidRDefault="00C27111" w:rsidP="00F943AD">
            <w:pPr>
              <w:rPr>
                <w:rFonts w:ascii="Arial" w:hAnsi="Arial" w:cs="Arial"/>
              </w:rPr>
            </w:pPr>
            <w:r w:rsidRPr="00C27111">
              <w:rPr>
                <w:rFonts w:ascii="Arial" w:hAnsi="Arial" w:cs="Arial"/>
              </w:rPr>
              <w:t>5</w:t>
            </w:r>
          </w:p>
        </w:tc>
      </w:tr>
      <w:tr w:rsidR="00C27111" w:rsidRPr="00C27111" w14:paraId="243E35C1" w14:textId="77777777" w:rsidTr="00F943AD">
        <w:tc>
          <w:tcPr>
            <w:tcW w:w="3020" w:type="dxa"/>
            <w:vMerge w:val="restart"/>
          </w:tcPr>
          <w:p w14:paraId="4EE429A0" w14:textId="77777777" w:rsidR="00C27111" w:rsidRPr="00C27111" w:rsidRDefault="00C27111" w:rsidP="00F943AD">
            <w:pPr>
              <w:pStyle w:val="Default"/>
              <w:rPr>
                <w:rFonts w:ascii="Arial" w:hAnsi="Arial" w:cs="Arial"/>
              </w:rPr>
            </w:pPr>
            <w:r w:rsidRPr="00C27111">
              <w:rPr>
                <w:rFonts w:ascii="Arial" w:hAnsi="Arial" w:cs="Arial"/>
                <w:b/>
              </w:rPr>
              <w:t xml:space="preserve">Wyczerpujące przedstawienie tematu </w:t>
            </w:r>
            <w:r w:rsidRPr="00C27111">
              <w:rPr>
                <w:rFonts w:ascii="Arial" w:hAnsi="Arial" w:cs="Arial"/>
              </w:rPr>
              <w:t>(czy wybrany przez Zamawiającego temat został przedstawiony w sposób kompleksowy)</w:t>
            </w:r>
          </w:p>
          <w:p w14:paraId="221DCCAC" w14:textId="77777777" w:rsidR="00C27111" w:rsidRPr="00C27111" w:rsidRDefault="00C27111" w:rsidP="00F943AD">
            <w:pPr>
              <w:rPr>
                <w:rFonts w:ascii="Arial" w:hAnsi="Arial" w:cs="Arial"/>
              </w:rPr>
            </w:pPr>
          </w:p>
        </w:tc>
        <w:tc>
          <w:tcPr>
            <w:tcW w:w="5055" w:type="dxa"/>
          </w:tcPr>
          <w:p w14:paraId="6C41AB63" w14:textId="77777777" w:rsidR="00C27111" w:rsidRPr="00C27111" w:rsidRDefault="00C27111" w:rsidP="00F943AD">
            <w:pPr>
              <w:pStyle w:val="Default"/>
              <w:rPr>
                <w:rFonts w:ascii="Arial" w:hAnsi="Arial" w:cs="Arial"/>
              </w:rPr>
            </w:pPr>
            <w:r w:rsidRPr="00C27111">
              <w:rPr>
                <w:rFonts w:ascii="Arial" w:hAnsi="Arial" w:cs="Arial"/>
              </w:rPr>
              <w:t>Wypowiedź opiera się na hasłowych oraz ogólnych sformułowaniach w ramach Omawianego tematu, nie przedstawiono żadnych pojęć branżowych związanych z omawianym tematem.</w:t>
            </w:r>
          </w:p>
        </w:tc>
        <w:tc>
          <w:tcPr>
            <w:tcW w:w="987" w:type="dxa"/>
          </w:tcPr>
          <w:p w14:paraId="2E58EB0E"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7A0F44F1" w14:textId="77777777" w:rsidTr="00F943AD">
        <w:tc>
          <w:tcPr>
            <w:tcW w:w="3020" w:type="dxa"/>
            <w:vMerge/>
          </w:tcPr>
          <w:p w14:paraId="01A0F366" w14:textId="77777777" w:rsidR="00C27111" w:rsidRPr="00C27111" w:rsidRDefault="00C27111" w:rsidP="00F943AD">
            <w:pPr>
              <w:rPr>
                <w:rFonts w:ascii="Arial" w:hAnsi="Arial" w:cs="Arial"/>
              </w:rPr>
            </w:pPr>
          </w:p>
        </w:tc>
        <w:tc>
          <w:tcPr>
            <w:tcW w:w="5055" w:type="dxa"/>
          </w:tcPr>
          <w:p w14:paraId="16A65212" w14:textId="77777777" w:rsidR="00C27111" w:rsidRPr="00C27111" w:rsidRDefault="00C27111" w:rsidP="00F943AD">
            <w:pPr>
              <w:pStyle w:val="Default"/>
              <w:rPr>
                <w:rFonts w:ascii="Arial" w:hAnsi="Arial" w:cs="Arial"/>
              </w:rPr>
            </w:pPr>
            <w:r w:rsidRPr="00C27111">
              <w:rPr>
                <w:rFonts w:ascii="Arial" w:hAnsi="Arial" w:cs="Arial"/>
              </w:rPr>
              <w:t>Wypowiedź opiera się na hasłowych oraz ogólnych sformułowaniach w ramach omawianego tematu, przedstawiono podstawowe pojęcia branżowe związane z tematem, ale brak ich omówienia lub rozwinięcia.</w:t>
            </w:r>
          </w:p>
        </w:tc>
        <w:tc>
          <w:tcPr>
            <w:tcW w:w="987" w:type="dxa"/>
          </w:tcPr>
          <w:p w14:paraId="05A730FE" w14:textId="77777777" w:rsidR="00C27111" w:rsidRPr="00C27111" w:rsidRDefault="00C27111" w:rsidP="00F943AD">
            <w:pPr>
              <w:rPr>
                <w:rFonts w:ascii="Arial" w:hAnsi="Arial" w:cs="Arial"/>
              </w:rPr>
            </w:pPr>
            <w:r w:rsidRPr="00C27111">
              <w:rPr>
                <w:rFonts w:ascii="Arial" w:hAnsi="Arial" w:cs="Arial"/>
              </w:rPr>
              <w:t>1</w:t>
            </w:r>
          </w:p>
        </w:tc>
      </w:tr>
      <w:tr w:rsidR="00C27111" w:rsidRPr="00C27111" w14:paraId="64E41693" w14:textId="77777777" w:rsidTr="00F943AD">
        <w:tc>
          <w:tcPr>
            <w:tcW w:w="3020" w:type="dxa"/>
            <w:vMerge/>
          </w:tcPr>
          <w:p w14:paraId="36D4D0BE" w14:textId="77777777" w:rsidR="00C27111" w:rsidRPr="00C27111" w:rsidRDefault="00C27111" w:rsidP="00F943AD">
            <w:pPr>
              <w:rPr>
                <w:rFonts w:ascii="Arial" w:hAnsi="Arial" w:cs="Arial"/>
              </w:rPr>
            </w:pPr>
          </w:p>
        </w:tc>
        <w:tc>
          <w:tcPr>
            <w:tcW w:w="5055" w:type="dxa"/>
          </w:tcPr>
          <w:p w14:paraId="1D58DC92" w14:textId="77777777" w:rsidR="00C27111" w:rsidRPr="00C27111" w:rsidRDefault="00C27111" w:rsidP="00F943AD">
            <w:pPr>
              <w:pStyle w:val="Default"/>
              <w:rPr>
                <w:rFonts w:ascii="Arial" w:hAnsi="Arial" w:cs="Arial"/>
              </w:rPr>
            </w:pPr>
            <w:r w:rsidRPr="00C27111">
              <w:rPr>
                <w:rFonts w:ascii="Arial" w:hAnsi="Arial" w:cs="Arial"/>
              </w:rPr>
              <w:t>Wypowiedź opiera się na hasłowych oraz ogólnych sformułowaniach w ramach omawianego tematu, przedstawiono podstawowe pojęcia branżowe związane z tematem, ale część z nich nie została rozwinięta lub omówiona.</w:t>
            </w:r>
          </w:p>
        </w:tc>
        <w:tc>
          <w:tcPr>
            <w:tcW w:w="987" w:type="dxa"/>
          </w:tcPr>
          <w:p w14:paraId="751294D1" w14:textId="77777777" w:rsidR="00C27111" w:rsidRPr="00C27111" w:rsidRDefault="00C27111" w:rsidP="00F943AD">
            <w:pPr>
              <w:rPr>
                <w:rFonts w:ascii="Arial" w:hAnsi="Arial" w:cs="Arial"/>
              </w:rPr>
            </w:pPr>
            <w:r w:rsidRPr="00C27111">
              <w:rPr>
                <w:rFonts w:ascii="Arial" w:hAnsi="Arial" w:cs="Arial"/>
              </w:rPr>
              <w:t>2</w:t>
            </w:r>
          </w:p>
        </w:tc>
      </w:tr>
      <w:tr w:rsidR="00C27111" w:rsidRPr="00C27111" w14:paraId="5B23030E" w14:textId="77777777" w:rsidTr="00F943AD">
        <w:tc>
          <w:tcPr>
            <w:tcW w:w="3020" w:type="dxa"/>
            <w:vMerge/>
          </w:tcPr>
          <w:p w14:paraId="1D4300F6" w14:textId="77777777" w:rsidR="00C27111" w:rsidRPr="00C27111" w:rsidRDefault="00C27111" w:rsidP="00F943AD">
            <w:pPr>
              <w:rPr>
                <w:rFonts w:ascii="Arial" w:hAnsi="Arial" w:cs="Arial"/>
              </w:rPr>
            </w:pPr>
          </w:p>
        </w:tc>
        <w:tc>
          <w:tcPr>
            <w:tcW w:w="5055" w:type="dxa"/>
          </w:tcPr>
          <w:p w14:paraId="2E88A500" w14:textId="77777777" w:rsidR="00C27111" w:rsidRPr="00C27111" w:rsidRDefault="00C27111" w:rsidP="00F943AD">
            <w:pPr>
              <w:pStyle w:val="Default"/>
              <w:rPr>
                <w:rFonts w:ascii="Arial" w:hAnsi="Arial" w:cs="Arial"/>
              </w:rPr>
            </w:pPr>
            <w:r w:rsidRPr="00C27111">
              <w:rPr>
                <w:rFonts w:ascii="Arial" w:hAnsi="Arial" w:cs="Arial"/>
              </w:rPr>
              <w:t>Wypowiedź omawia temat, przedstawiono oraz omówiono lub rozwinięto podstawowe pojęcia branżowe związane z tematem.</w:t>
            </w:r>
          </w:p>
        </w:tc>
        <w:tc>
          <w:tcPr>
            <w:tcW w:w="987" w:type="dxa"/>
          </w:tcPr>
          <w:p w14:paraId="4B2EBD5A" w14:textId="77777777" w:rsidR="00C27111" w:rsidRPr="00C27111" w:rsidRDefault="00C27111" w:rsidP="00F943AD">
            <w:pPr>
              <w:rPr>
                <w:rFonts w:ascii="Arial" w:hAnsi="Arial" w:cs="Arial"/>
              </w:rPr>
            </w:pPr>
            <w:r w:rsidRPr="00C27111">
              <w:rPr>
                <w:rFonts w:ascii="Arial" w:hAnsi="Arial" w:cs="Arial"/>
              </w:rPr>
              <w:t>3</w:t>
            </w:r>
          </w:p>
        </w:tc>
      </w:tr>
      <w:tr w:rsidR="00C27111" w:rsidRPr="00C27111" w14:paraId="61DE96E3" w14:textId="77777777" w:rsidTr="00F943AD">
        <w:tc>
          <w:tcPr>
            <w:tcW w:w="3020" w:type="dxa"/>
            <w:vMerge/>
          </w:tcPr>
          <w:p w14:paraId="6939165C" w14:textId="77777777" w:rsidR="00C27111" w:rsidRPr="00C27111" w:rsidRDefault="00C27111" w:rsidP="00F943AD">
            <w:pPr>
              <w:rPr>
                <w:rFonts w:ascii="Arial" w:hAnsi="Arial" w:cs="Arial"/>
              </w:rPr>
            </w:pPr>
          </w:p>
        </w:tc>
        <w:tc>
          <w:tcPr>
            <w:tcW w:w="5055" w:type="dxa"/>
          </w:tcPr>
          <w:p w14:paraId="4E1BC54D" w14:textId="77777777" w:rsidR="00C27111" w:rsidRPr="00C27111" w:rsidRDefault="00C27111" w:rsidP="00F943AD">
            <w:pPr>
              <w:pStyle w:val="Default"/>
              <w:rPr>
                <w:rFonts w:ascii="Arial" w:hAnsi="Arial" w:cs="Arial"/>
              </w:rPr>
            </w:pPr>
            <w:r w:rsidRPr="00C27111">
              <w:rPr>
                <w:rFonts w:ascii="Arial" w:hAnsi="Arial" w:cs="Arial"/>
              </w:rPr>
              <w:t xml:space="preserve">Wypowiedź w sposób kompleksowy, szczegółowy omawia temat, przedstawiono oraz omówiono lub rozwinięto podstawowe </w:t>
            </w:r>
            <w:r w:rsidRPr="00C27111">
              <w:rPr>
                <w:rFonts w:ascii="Arial" w:hAnsi="Arial" w:cs="Arial"/>
              </w:rPr>
              <w:lastRenderedPageBreak/>
              <w:t>pojęcia branżowe związane z tematem, wypowiedź zawierała również aspekty praktyczne lub interesujące fakty związane z omawianym tematem.</w:t>
            </w:r>
          </w:p>
        </w:tc>
        <w:tc>
          <w:tcPr>
            <w:tcW w:w="987" w:type="dxa"/>
          </w:tcPr>
          <w:p w14:paraId="1A6CFACF" w14:textId="77777777" w:rsidR="00C27111" w:rsidRPr="00C27111" w:rsidRDefault="00C27111" w:rsidP="00F943AD">
            <w:pPr>
              <w:rPr>
                <w:rFonts w:ascii="Arial" w:hAnsi="Arial" w:cs="Arial"/>
              </w:rPr>
            </w:pPr>
            <w:r w:rsidRPr="00C27111">
              <w:rPr>
                <w:rFonts w:ascii="Arial" w:hAnsi="Arial" w:cs="Arial"/>
              </w:rPr>
              <w:lastRenderedPageBreak/>
              <w:t>5</w:t>
            </w:r>
          </w:p>
        </w:tc>
      </w:tr>
      <w:tr w:rsidR="00C27111" w:rsidRPr="00C27111" w14:paraId="2D584215" w14:textId="77777777" w:rsidTr="00F943AD">
        <w:tc>
          <w:tcPr>
            <w:tcW w:w="3020" w:type="dxa"/>
            <w:vMerge w:val="restart"/>
          </w:tcPr>
          <w:p w14:paraId="334F6B71" w14:textId="77777777" w:rsidR="00C27111" w:rsidRPr="00C27111" w:rsidRDefault="00C27111" w:rsidP="00F943AD">
            <w:pPr>
              <w:pStyle w:val="Default"/>
              <w:rPr>
                <w:rFonts w:ascii="Arial" w:hAnsi="Arial" w:cs="Arial"/>
              </w:rPr>
            </w:pPr>
            <w:r w:rsidRPr="00C27111">
              <w:rPr>
                <w:rFonts w:ascii="Arial" w:hAnsi="Arial" w:cs="Arial"/>
                <w:b/>
                <w:bCs/>
              </w:rPr>
              <w:t xml:space="preserve">Jasność/zrozumiałość przekazu </w:t>
            </w:r>
            <w:r w:rsidRPr="00C27111">
              <w:rPr>
                <w:rFonts w:ascii="Arial" w:hAnsi="Arial" w:cs="Arial"/>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08D993E3" w14:textId="77777777" w:rsidR="00C27111" w:rsidRPr="00C27111" w:rsidRDefault="00C27111" w:rsidP="00F943AD">
            <w:pPr>
              <w:pStyle w:val="Default"/>
              <w:rPr>
                <w:rFonts w:ascii="Arial" w:hAnsi="Arial" w:cs="Arial"/>
              </w:rPr>
            </w:pPr>
            <w:r w:rsidRPr="00C27111">
              <w:rPr>
                <w:rFonts w:ascii="Arial" w:hAnsi="Arial" w:cs="Arial"/>
              </w:rPr>
              <w:t>Wypowiedź chaotyczna, niejednoznaczna, niezachowująca logiki wypowiedzi lub niezrozumiały język wypowiedzi, wypowiedź niewyraźna, obarczona licznymi błędami językowymi.</w:t>
            </w:r>
          </w:p>
        </w:tc>
        <w:tc>
          <w:tcPr>
            <w:tcW w:w="987" w:type="dxa"/>
          </w:tcPr>
          <w:p w14:paraId="1E0B2A08"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6C4D4445" w14:textId="77777777" w:rsidTr="00F943AD">
        <w:tc>
          <w:tcPr>
            <w:tcW w:w="3020" w:type="dxa"/>
            <w:vMerge/>
          </w:tcPr>
          <w:p w14:paraId="2DEBFCEB" w14:textId="77777777" w:rsidR="00C27111" w:rsidRPr="00C27111" w:rsidRDefault="00C27111" w:rsidP="00F943AD">
            <w:pPr>
              <w:rPr>
                <w:rFonts w:ascii="Arial" w:hAnsi="Arial" w:cs="Arial"/>
              </w:rPr>
            </w:pPr>
          </w:p>
        </w:tc>
        <w:tc>
          <w:tcPr>
            <w:tcW w:w="5055" w:type="dxa"/>
          </w:tcPr>
          <w:p w14:paraId="51527C51" w14:textId="77777777" w:rsidR="00C27111" w:rsidRPr="00C27111" w:rsidRDefault="00C27111" w:rsidP="00F943AD">
            <w:pPr>
              <w:pStyle w:val="Default"/>
              <w:rPr>
                <w:rFonts w:ascii="Arial" w:hAnsi="Arial" w:cs="Arial"/>
              </w:rPr>
            </w:pPr>
            <w:r w:rsidRPr="00C27111">
              <w:rPr>
                <w:rFonts w:ascii="Arial" w:hAnsi="Arial" w:cs="Arial"/>
              </w:rPr>
              <w:t>Wypowiedź w większości tworząca logiczny ciąg, ale miejscami chaotyczna lub niejednoznaczna lub skomplikowany język wypowiedzi lub momentami wypowiedź niewyraźna.</w:t>
            </w:r>
          </w:p>
        </w:tc>
        <w:tc>
          <w:tcPr>
            <w:tcW w:w="987" w:type="dxa"/>
          </w:tcPr>
          <w:p w14:paraId="64780B10" w14:textId="77777777" w:rsidR="00C27111" w:rsidRPr="00C27111" w:rsidRDefault="00C27111" w:rsidP="00F943AD">
            <w:pPr>
              <w:rPr>
                <w:rFonts w:ascii="Arial" w:hAnsi="Arial" w:cs="Arial"/>
              </w:rPr>
            </w:pPr>
            <w:r w:rsidRPr="00C27111">
              <w:rPr>
                <w:rFonts w:ascii="Arial" w:hAnsi="Arial" w:cs="Arial"/>
              </w:rPr>
              <w:t>2</w:t>
            </w:r>
          </w:p>
        </w:tc>
      </w:tr>
      <w:tr w:rsidR="00C27111" w:rsidRPr="00C27111" w14:paraId="4F620879" w14:textId="77777777" w:rsidTr="00F943AD">
        <w:tc>
          <w:tcPr>
            <w:tcW w:w="3020" w:type="dxa"/>
            <w:vMerge/>
          </w:tcPr>
          <w:p w14:paraId="6B40F4A3" w14:textId="77777777" w:rsidR="00C27111" w:rsidRPr="00C27111" w:rsidRDefault="00C27111" w:rsidP="00F943AD">
            <w:pPr>
              <w:rPr>
                <w:rFonts w:ascii="Arial" w:hAnsi="Arial" w:cs="Arial"/>
              </w:rPr>
            </w:pPr>
          </w:p>
        </w:tc>
        <w:tc>
          <w:tcPr>
            <w:tcW w:w="5055" w:type="dxa"/>
          </w:tcPr>
          <w:p w14:paraId="35F60EDF" w14:textId="77777777" w:rsidR="00C27111" w:rsidRPr="00C27111" w:rsidRDefault="00C27111" w:rsidP="00F943AD">
            <w:pPr>
              <w:pStyle w:val="Default"/>
              <w:rPr>
                <w:rFonts w:ascii="Arial" w:hAnsi="Arial" w:cs="Arial"/>
              </w:rPr>
            </w:pPr>
            <w:r w:rsidRPr="00C27111">
              <w:rPr>
                <w:rFonts w:ascii="Arial" w:hAnsi="Arial" w:cs="Arial"/>
              </w:rPr>
              <w:t>Wypowiedź w pełni zrozumiała, jednoznaczna, zachowany logiczny ciąg wypowiedzi, przyjazny dla słuchacza język.</w:t>
            </w:r>
          </w:p>
        </w:tc>
        <w:tc>
          <w:tcPr>
            <w:tcW w:w="987" w:type="dxa"/>
          </w:tcPr>
          <w:p w14:paraId="3BA54C04" w14:textId="77777777" w:rsidR="00C27111" w:rsidRPr="00C27111" w:rsidRDefault="00C27111" w:rsidP="00F943AD">
            <w:pPr>
              <w:rPr>
                <w:rFonts w:ascii="Arial" w:hAnsi="Arial" w:cs="Arial"/>
              </w:rPr>
            </w:pPr>
            <w:r w:rsidRPr="00C27111">
              <w:rPr>
                <w:rFonts w:ascii="Arial" w:hAnsi="Arial" w:cs="Arial"/>
              </w:rPr>
              <w:t>5</w:t>
            </w:r>
          </w:p>
        </w:tc>
      </w:tr>
      <w:tr w:rsidR="00C27111" w:rsidRPr="00C27111" w14:paraId="6E8C3CE1" w14:textId="77777777" w:rsidTr="00F943AD">
        <w:tc>
          <w:tcPr>
            <w:tcW w:w="3020" w:type="dxa"/>
            <w:vMerge w:val="restart"/>
          </w:tcPr>
          <w:p w14:paraId="7EEBEDAF" w14:textId="77777777" w:rsidR="00C27111" w:rsidRPr="00C27111" w:rsidRDefault="00C27111" w:rsidP="00F943AD">
            <w:pPr>
              <w:pStyle w:val="Default"/>
              <w:rPr>
                <w:rFonts w:ascii="Arial" w:hAnsi="Arial" w:cs="Arial"/>
              </w:rPr>
            </w:pPr>
            <w:r w:rsidRPr="00C27111">
              <w:rPr>
                <w:rFonts w:ascii="Arial" w:hAnsi="Arial" w:cs="Arial"/>
                <w:b/>
                <w:bCs/>
              </w:rPr>
              <w:t xml:space="preserve">Zarządzanie czasem szkolenia </w:t>
            </w:r>
            <w:r w:rsidRPr="00C27111">
              <w:rPr>
                <w:rFonts w:ascii="Arial" w:hAnsi="Arial" w:cs="Arial"/>
              </w:rPr>
              <w:t>(czy trener wykorzystuje czas na przekazanie wiedzy);</w:t>
            </w:r>
          </w:p>
          <w:p w14:paraId="3C0A49B6" w14:textId="77777777" w:rsidR="00C27111" w:rsidRPr="00C27111" w:rsidRDefault="00C27111" w:rsidP="00F943AD">
            <w:pPr>
              <w:rPr>
                <w:rFonts w:ascii="Arial" w:hAnsi="Arial" w:cs="Arial"/>
              </w:rPr>
            </w:pPr>
          </w:p>
        </w:tc>
        <w:tc>
          <w:tcPr>
            <w:tcW w:w="5055" w:type="dxa"/>
          </w:tcPr>
          <w:p w14:paraId="71BA9DC3" w14:textId="77777777" w:rsidR="00C27111" w:rsidRPr="00C27111" w:rsidRDefault="00C27111" w:rsidP="00F943AD">
            <w:pPr>
              <w:pStyle w:val="Default"/>
              <w:rPr>
                <w:rFonts w:ascii="Arial" w:hAnsi="Arial" w:cs="Arial"/>
              </w:rPr>
            </w:pPr>
            <w:r w:rsidRPr="00C27111">
              <w:rPr>
                <w:rFonts w:ascii="Arial" w:hAnsi="Arial" w:cs="Arial"/>
              </w:rPr>
              <w:t>Złe zarządzanie czasem szkolenia, trener tracił go (np. na zbędne dygresje) lub omówiona została mniej niż połowa tematu.</w:t>
            </w:r>
          </w:p>
        </w:tc>
        <w:tc>
          <w:tcPr>
            <w:tcW w:w="987" w:type="dxa"/>
          </w:tcPr>
          <w:p w14:paraId="1F432918"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1E63A7DD" w14:textId="77777777" w:rsidTr="00F943AD">
        <w:tc>
          <w:tcPr>
            <w:tcW w:w="3020" w:type="dxa"/>
            <w:vMerge/>
          </w:tcPr>
          <w:p w14:paraId="150888AA" w14:textId="77777777" w:rsidR="00C27111" w:rsidRPr="00C27111" w:rsidRDefault="00C27111" w:rsidP="00F943AD">
            <w:pPr>
              <w:rPr>
                <w:rFonts w:ascii="Arial" w:hAnsi="Arial" w:cs="Arial"/>
              </w:rPr>
            </w:pPr>
          </w:p>
        </w:tc>
        <w:tc>
          <w:tcPr>
            <w:tcW w:w="5055" w:type="dxa"/>
          </w:tcPr>
          <w:p w14:paraId="036F9E3B" w14:textId="77777777" w:rsidR="00C27111" w:rsidRPr="00C27111" w:rsidRDefault="00C27111" w:rsidP="00F943AD">
            <w:pPr>
              <w:tabs>
                <w:tab w:val="left" w:pos="1230"/>
              </w:tabs>
              <w:rPr>
                <w:rFonts w:ascii="Arial" w:hAnsi="Arial" w:cs="Arial"/>
              </w:rPr>
            </w:pPr>
            <w:r w:rsidRPr="00C27111">
              <w:rPr>
                <w:rFonts w:ascii="Arial" w:hAnsi="Arial" w:cs="Arial"/>
              </w:rPr>
              <w:t>Dobre zarządzanie czasem szkolenia, jednak niektóre części zagadnienia omawiane były zbyt długo/szczegółowo, a inne zbyt krótko/pobieżnie lub niedochowanie czasu prezentacji tj. 30 minut (+/- 3 minuty).</w:t>
            </w:r>
          </w:p>
        </w:tc>
        <w:tc>
          <w:tcPr>
            <w:tcW w:w="987" w:type="dxa"/>
          </w:tcPr>
          <w:p w14:paraId="6C15E0F2" w14:textId="77777777" w:rsidR="00C27111" w:rsidRPr="00C27111" w:rsidRDefault="00C27111" w:rsidP="00F943AD">
            <w:pPr>
              <w:rPr>
                <w:rFonts w:ascii="Arial" w:hAnsi="Arial" w:cs="Arial"/>
              </w:rPr>
            </w:pPr>
            <w:r w:rsidRPr="00C27111">
              <w:rPr>
                <w:rFonts w:ascii="Arial" w:hAnsi="Arial" w:cs="Arial"/>
              </w:rPr>
              <w:t>2</w:t>
            </w:r>
          </w:p>
        </w:tc>
      </w:tr>
      <w:tr w:rsidR="00C27111" w:rsidRPr="00C27111" w14:paraId="382BBDD8" w14:textId="77777777" w:rsidTr="00F943AD">
        <w:tc>
          <w:tcPr>
            <w:tcW w:w="3020" w:type="dxa"/>
            <w:vMerge/>
          </w:tcPr>
          <w:p w14:paraId="702B9E2D" w14:textId="77777777" w:rsidR="00C27111" w:rsidRPr="00C27111" w:rsidRDefault="00C27111" w:rsidP="00F943AD">
            <w:pPr>
              <w:rPr>
                <w:rFonts w:ascii="Arial" w:hAnsi="Arial" w:cs="Arial"/>
              </w:rPr>
            </w:pPr>
          </w:p>
        </w:tc>
        <w:tc>
          <w:tcPr>
            <w:tcW w:w="5055" w:type="dxa"/>
          </w:tcPr>
          <w:p w14:paraId="54601CD5" w14:textId="77777777" w:rsidR="00C27111" w:rsidRPr="00C27111" w:rsidRDefault="00C27111" w:rsidP="00F943AD">
            <w:pPr>
              <w:pStyle w:val="Default"/>
              <w:rPr>
                <w:rFonts w:ascii="Arial" w:hAnsi="Arial" w:cs="Arial"/>
              </w:rPr>
            </w:pPr>
            <w:r w:rsidRPr="00C27111">
              <w:rPr>
                <w:rFonts w:ascii="Arial" w:hAnsi="Arial" w:cs="Arial"/>
              </w:rPr>
              <w:t>Bardzo dobre zarządzanie czasem szkolenia, temat został wyczerpująco omówiony.</w:t>
            </w:r>
          </w:p>
        </w:tc>
        <w:tc>
          <w:tcPr>
            <w:tcW w:w="987" w:type="dxa"/>
          </w:tcPr>
          <w:p w14:paraId="063EF438" w14:textId="77777777" w:rsidR="00C27111" w:rsidRPr="00C27111" w:rsidRDefault="00C27111" w:rsidP="00F943AD">
            <w:pPr>
              <w:rPr>
                <w:rFonts w:ascii="Arial" w:hAnsi="Arial" w:cs="Arial"/>
              </w:rPr>
            </w:pPr>
            <w:r w:rsidRPr="00C27111">
              <w:rPr>
                <w:rFonts w:ascii="Arial" w:hAnsi="Arial" w:cs="Arial"/>
              </w:rPr>
              <w:t>5</w:t>
            </w:r>
          </w:p>
        </w:tc>
      </w:tr>
      <w:tr w:rsidR="00C27111" w:rsidRPr="00C27111" w14:paraId="5AD0E59B" w14:textId="77777777" w:rsidTr="00F943AD">
        <w:tc>
          <w:tcPr>
            <w:tcW w:w="3020" w:type="dxa"/>
            <w:vMerge w:val="restart"/>
          </w:tcPr>
          <w:p w14:paraId="011ED579" w14:textId="77777777" w:rsidR="00C27111" w:rsidRPr="00C27111" w:rsidRDefault="00C27111" w:rsidP="00F943AD">
            <w:pPr>
              <w:pStyle w:val="Default"/>
              <w:rPr>
                <w:rFonts w:ascii="Arial" w:hAnsi="Arial" w:cs="Arial"/>
              </w:rPr>
            </w:pPr>
            <w:r w:rsidRPr="00C27111">
              <w:rPr>
                <w:rFonts w:ascii="Arial" w:hAnsi="Arial" w:cs="Arial"/>
                <w:b/>
              </w:rPr>
              <w:t xml:space="preserve">Zarządzanie tempem szkolenia </w:t>
            </w:r>
            <w:r w:rsidRPr="00C27111">
              <w:rPr>
                <w:rFonts w:ascii="Arial" w:hAnsi="Arial" w:cs="Arial"/>
              </w:rPr>
              <w:t xml:space="preserve">(czy tempo jest odpowiednie, czy umożliwia sporządzanie notatek) </w:t>
            </w:r>
          </w:p>
        </w:tc>
        <w:tc>
          <w:tcPr>
            <w:tcW w:w="5055" w:type="dxa"/>
          </w:tcPr>
          <w:p w14:paraId="16F039CF" w14:textId="77777777" w:rsidR="00C27111" w:rsidRPr="00C27111" w:rsidRDefault="00C27111" w:rsidP="00F943AD">
            <w:pPr>
              <w:pStyle w:val="Default"/>
              <w:rPr>
                <w:rFonts w:ascii="Arial" w:hAnsi="Arial" w:cs="Arial"/>
              </w:rPr>
            </w:pPr>
            <w:r w:rsidRPr="00C27111">
              <w:rPr>
                <w:rFonts w:ascii="Arial" w:hAnsi="Arial" w:cs="Arial"/>
              </w:rPr>
              <w:t>Złe zarządzanie tempem prowadzenia szkolenia, tempo wypowiedzi było bardzo nierówne, za wolne lub za szybkie, uniemożliwiające sporządzanie notatek, utrudniające zrozumienie wypowiedzi.</w:t>
            </w:r>
          </w:p>
        </w:tc>
        <w:tc>
          <w:tcPr>
            <w:tcW w:w="987" w:type="dxa"/>
          </w:tcPr>
          <w:p w14:paraId="18E66C2E"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2467A820" w14:textId="77777777" w:rsidTr="00F943AD">
        <w:tc>
          <w:tcPr>
            <w:tcW w:w="3020" w:type="dxa"/>
            <w:vMerge/>
          </w:tcPr>
          <w:p w14:paraId="1B05590B" w14:textId="77777777" w:rsidR="00C27111" w:rsidRPr="00C27111" w:rsidRDefault="00C27111" w:rsidP="00F943AD">
            <w:pPr>
              <w:rPr>
                <w:rFonts w:ascii="Arial" w:hAnsi="Arial" w:cs="Arial"/>
              </w:rPr>
            </w:pPr>
          </w:p>
        </w:tc>
        <w:tc>
          <w:tcPr>
            <w:tcW w:w="5055" w:type="dxa"/>
          </w:tcPr>
          <w:p w14:paraId="3735C22E" w14:textId="77777777" w:rsidR="00C27111" w:rsidRPr="00C27111" w:rsidRDefault="00C27111" w:rsidP="00F943AD">
            <w:pPr>
              <w:pStyle w:val="Default"/>
              <w:rPr>
                <w:rFonts w:ascii="Arial" w:hAnsi="Arial" w:cs="Arial"/>
              </w:rPr>
            </w:pPr>
            <w:r w:rsidRPr="00C27111">
              <w:rPr>
                <w:rFonts w:ascii="Arial" w:hAnsi="Arial" w:cs="Arial"/>
              </w:rPr>
              <w:t>Momentami tempo wypowiedzi było nierówne, za wolne lub za szybkie, utrudniające sporządzanie notatek, ale nie wpływało niekorzystnie na zrozumienie wypowiedzi.</w:t>
            </w:r>
          </w:p>
        </w:tc>
        <w:tc>
          <w:tcPr>
            <w:tcW w:w="987" w:type="dxa"/>
          </w:tcPr>
          <w:p w14:paraId="2467279E" w14:textId="77777777" w:rsidR="00C27111" w:rsidRPr="00C27111" w:rsidRDefault="00C27111" w:rsidP="00F943AD">
            <w:pPr>
              <w:rPr>
                <w:rFonts w:ascii="Arial" w:hAnsi="Arial" w:cs="Arial"/>
              </w:rPr>
            </w:pPr>
            <w:r w:rsidRPr="00C27111">
              <w:rPr>
                <w:rFonts w:ascii="Arial" w:hAnsi="Arial" w:cs="Arial"/>
              </w:rPr>
              <w:t>2</w:t>
            </w:r>
          </w:p>
        </w:tc>
      </w:tr>
      <w:tr w:rsidR="00C27111" w:rsidRPr="00C27111" w14:paraId="3101CAC3" w14:textId="77777777" w:rsidTr="00F943AD">
        <w:tc>
          <w:tcPr>
            <w:tcW w:w="3020" w:type="dxa"/>
            <w:vMerge/>
          </w:tcPr>
          <w:p w14:paraId="37A9914B" w14:textId="77777777" w:rsidR="00C27111" w:rsidRPr="00C27111" w:rsidRDefault="00C27111" w:rsidP="00F943AD">
            <w:pPr>
              <w:rPr>
                <w:rFonts w:ascii="Arial" w:hAnsi="Arial" w:cs="Arial"/>
              </w:rPr>
            </w:pPr>
          </w:p>
        </w:tc>
        <w:tc>
          <w:tcPr>
            <w:tcW w:w="5055" w:type="dxa"/>
          </w:tcPr>
          <w:p w14:paraId="7F37B086" w14:textId="77777777" w:rsidR="00C27111" w:rsidRPr="00C27111" w:rsidRDefault="00C27111" w:rsidP="00F943AD">
            <w:pPr>
              <w:pStyle w:val="Default"/>
              <w:rPr>
                <w:rFonts w:ascii="Arial" w:hAnsi="Arial" w:cs="Arial"/>
              </w:rPr>
            </w:pPr>
            <w:r w:rsidRPr="00C27111">
              <w:rPr>
                <w:rFonts w:ascii="Arial" w:hAnsi="Arial" w:cs="Arial"/>
              </w:rPr>
              <w:t>Dobre zarządzanie czasem, optymalne tempo wypowiedzi, umożliwiające sporządzanie notatek.</w:t>
            </w:r>
          </w:p>
        </w:tc>
        <w:tc>
          <w:tcPr>
            <w:tcW w:w="987" w:type="dxa"/>
          </w:tcPr>
          <w:p w14:paraId="167C136C" w14:textId="77777777" w:rsidR="00C27111" w:rsidRPr="00C27111" w:rsidRDefault="00C27111" w:rsidP="00F943AD">
            <w:pPr>
              <w:rPr>
                <w:rFonts w:ascii="Arial" w:hAnsi="Arial" w:cs="Arial"/>
              </w:rPr>
            </w:pPr>
            <w:r w:rsidRPr="00C27111">
              <w:rPr>
                <w:rFonts w:ascii="Arial" w:hAnsi="Arial" w:cs="Arial"/>
              </w:rPr>
              <w:t>5</w:t>
            </w:r>
          </w:p>
        </w:tc>
      </w:tr>
      <w:tr w:rsidR="00C27111" w:rsidRPr="00C27111" w14:paraId="597DFD73" w14:textId="77777777" w:rsidTr="00F943AD">
        <w:tc>
          <w:tcPr>
            <w:tcW w:w="3020" w:type="dxa"/>
            <w:vMerge w:val="restart"/>
          </w:tcPr>
          <w:p w14:paraId="2CCC5AFB" w14:textId="77777777" w:rsidR="00C27111" w:rsidRPr="00C27111" w:rsidRDefault="00C27111" w:rsidP="00F943AD">
            <w:pPr>
              <w:pStyle w:val="Default"/>
              <w:rPr>
                <w:rFonts w:ascii="Arial" w:hAnsi="Arial" w:cs="Arial"/>
              </w:rPr>
            </w:pPr>
            <w:r w:rsidRPr="00C27111">
              <w:rPr>
                <w:rFonts w:ascii="Arial" w:hAnsi="Arial" w:cs="Arial"/>
                <w:b/>
              </w:rPr>
              <w:t xml:space="preserve">Umiejętność zainteresowania i zaangażowania słuchaczy </w:t>
            </w:r>
            <w:r w:rsidRPr="00C27111">
              <w:rPr>
                <w:rFonts w:ascii="Arial" w:hAnsi="Arial" w:cs="Arial"/>
              </w:rPr>
              <w:t>(czy trener podejmuje działania w celu zaangażowania słuchaczy w szkolenie, czy utrzymuje z nimi kontakt)</w:t>
            </w:r>
          </w:p>
        </w:tc>
        <w:tc>
          <w:tcPr>
            <w:tcW w:w="5055" w:type="dxa"/>
          </w:tcPr>
          <w:p w14:paraId="36CB153E" w14:textId="77777777" w:rsidR="00C27111" w:rsidRPr="00C27111" w:rsidRDefault="00C27111" w:rsidP="00F943AD">
            <w:pPr>
              <w:pStyle w:val="Default"/>
              <w:rPr>
                <w:rFonts w:ascii="Arial" w:hAnsi="Arial" w:cs="Arial"/>
              </w:rPr>
            </w:pPr>
            <w:r w:rsidRPr="00C27111">
              <w:rPr>
                <w:rFonts w:ascii="Arial" w:hAnsi="Arial" w:cs="Arial"/>
              </w:rPr>
              <w:t>Trener nie podejmuje działań w celu zaangażowania słuchaczy w szkolenie, nie utrzymuje z nimi kontaktu.</w:t>
            </w:r>
          </w:p>
        </w:tc>
        <w:tc>
          <w:tcPr>
            <w:tcW w:w="987" w:type="dxa"/>
          </w:tcPr>
          <w:p w14:paraId="27FABEFF"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41B6C134" w14:textId="77777777" w:rsidTr="00F943AD">
        <w:tc>
          <w:tcPr>
            <w:tcW w:w="3020" w:type="dxa"/>
            <w:vMerge/>
          </w:tcPr>
          <w:p w14:paraId="51710330" w14:textId="77777777" w:rsidR="00C27111" w:rsidRPr="00C27111" w:rsidRDefault="00C27111" w:rsidP="00F943AD">
            <w:pPr>
              <w:rPr>
                <w:rFonts w:ascii="Arial" w:hAnsi="Arial" w:cs="Arial"/>
              </w:rPr>
            </w:pPr>
          </w:p>
        </w:tc>
        <w:tc>
          <w:tcPr>
            <w:tcW w:w="5055" w:type="dxa"/>
          </w:tcPr>
          <w:p w14:paraId="77941D2E" w14:textId="77777777" w:rsidR="00C27111" w:rsidRPr="00C27111" w:rsidRDefault="00C27111" w:rsidP="00F943AD">
            <w:pPr>
              <w:pStyle w:val="Default"/>
              <w:rPr>
                <w:rFonts w:ascii="Arial" w:hAnsi="Arial" w:cs="Arial"/>
              </w:rPr>
            </w:pPr>
            <w:r w:rsidRPr="00C27111">
              <w:rPr>
                <w:rFonts w:ascii="Arial" w:hAnsi="Arial" w:cs="Arial"/>
              </w:rPr>
              <w:t>Trener podejmuje działania w celu zaangażowania słuchaczy np. w postaci zadawania prostych pytań w ramach omawianego tematu w celu nawiązania dyskusji, ale nie przechodzi do niej ze słuchaczami.</w:t>
            </w:r>
          </w:p>
        </w:tc>
        <w:tc>
          <w:tcPr>
            <w:tcW w:w="987" w:type="dxa"/>
          </w:tcPr>
          <w:p w14:paraId="08305843" w14:textId="77777777" w:rsidR="00C27111" w:rsidRPr="00C27111" w:rsidRDefault="00C27111" w:rsidP="00F943AD">
            <w:pPr>
              <w:rPr>
                <w:rFonts w:ascii="Arial" w:hAnsi="Arial" w:cs="Arial"/>
              </w:rPr>
            </w:pPr>
            <w:r w:rsidRPr="00C27111">
              <w:rPr>
                <w:rFonts w:ascii="Arial" w:hAnsi="Arial" w:cs="Arial"/>
              </w:rPr>
              <w:t>2</w:t>
            </w:r>
          </w:p>
        </w:tc>
      </w:tr>
      <w:tr w:rsidR="00C27111" w:rsidRPr="00C27111" w14:paraId="73C5B569" w14:textId="77777777" w:rsidTr="00F943AD">
        <w:tc>
          <w:tcPr>
            <w:tcW w:w="3020" w:type="dxa"/>
            <w:vMerge/>
          </w:tcPr>
          <w:p w14:paraId="1B1ED0F1" w14:textId="77777777" w:rsidR="00C27111" w:rsidRPr="00C27111" w:rsidRDefault="00C27111" w:rsidP="00F943AD">
            <w:pPr>
              <w:rPr>
                <w:rFonts w:ascii="Arial" w:hAnsi="Arial" w:cs="Arial"/>
              </w:rPr>
            </w:pPr>
          </w:p>
        </w:tc>
        <w:tc>
          <w:tcPr>
            <w:tcW w:w="5055" w:type="dxa"/>
          </w:tcPr>
          <w:p w14:paraId="08427A5B" w14:textId="77777777" w:rsidR="00C27111" w:rsidRPr="00C27111" w:rsidRDefault="00C27111" w:rsidP="00F943AD">
            <w:pPr>
              <w:pStyle w:val="Default"/>
              <w:rPr>
                <w:rFonts w:ascii="Arial" w:hAnsi="Arial" w:cs="Arial"/>
              </w:rPr>
            </w:pPr>
            <w:r w:rsidRPr="00C27111">
              <w:rPr>
                <w:rFonts w:ascii="Arial" w:hAnsi="Arial" w:cs="Arial"/>
              </w:rPr>
              <w:t>Trener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795CAF80" w14:textId="77777777" w:rsidR="00C27111" w:rsidRPr="00C27111" w:rsidRDefault="00C27111" w:rsidP="00F943AD">
            <w:pPr>
              <w:rPr>
                <w:rFonts w:ascii="Arial" w:hAnsi="Arial" w:cs="Arial"/>
              </w:rPr>
            </w:pPr>
            <w:r w:rsidRPr="00C27111">
              <w:rPr>
                <w:rFonts w:ascii="Arial" w:hAnsi="Arial" w:cs="Arial"/>
              </w:rPr>
              <w:t>5</w:t>
            </w:r>
          </w:p>
        </w:tc>
      </w:tr>
      <w:tr w:rsidR="00C27111" w:rsidRPr="00C27111" w14:paraId="58BFB73B" w14:textId="77777777" w:rsidTr="00F943AD">
        <w:tc>
          <w:tcPr>
            <w:tcW w:w="3020" w:type="dxa"/>
            <w:vMerge w:val="restart"/>
          </w:tcPr>
          <w:p w14:paraId="02CD7D5A" w14:textId="77777777" w:rsidR="00C27111" w:rsidRPr="00C27111" w:rsidRDefault="00C27111" w:rsidP="00F943AD">
            <w:pPr>
              <w:pStyle w:val="Default"/>
              <w:rPr>
                <w:rFonts w:ascii="Arial" w:hAnsi="Arial" w:cs="Arial"/>
              </w:rPr>
            </w:pPr>
            <w:r w:rsidRPr="00C27111">
              <w:rPr>
                <w:rFonts w:ascii="Arial" w:hAnsi="Arial" w:cs="Arial"/>
                <w:b/>
              </w:rPr>
              <w:t xml:space="preserve">Ocena prezentacji multimedialnej </w:t>
            </w:r>
            <w:r w:rsidRPr="00C27111">
              <w:rPr>
                <w:rFonts w:ascii="Arial" w:hAnsi="Arial" w:cs="Arial"/>
              </w:rPr>
              <w:t>(wygląd graficzny prezentacji, czytelność oraz przejrzystość prezentacji, czy dany slajd jest zbieżny z tematem wypowiedzi oraz czy spełnia wymogi dostępności cyfrowej.</w:t>
            </w:r>
          </w:p>
        </w:tc>
        <w:tc>
          <w:tcPr>
            <w:tcW w:w="5055" w:type="dxa"/>
          </w:tcPr>
          <w:p w14:paraId="204E9115" w14:textId="77777777" w:rsidR="00C27111" w:rsidRPr="00C27111" w:rsidRDefault="00C27111" w:rsidP="00F943AD">
            <w:pPr>
              <w:pStyle w:val="Default"/>
              <w:rPr>
                <w:rFonts w:ascii="Arial" w:hAnsi="Arial" w:cs="Arial"/>
              </w:rPr>
            </w:pPr>
            <w:r w:rsidRPr="00C27111">
              <w:rPr>
                <w:rFonts w:ascii="Arial" w:hAnsi="Arial" w:cs="Arial"/>
              </w:rPr>
              <w:t>Brak prezentacji lub przygotowanie prezentacji nie na temat lub zawarcie w niej nieaktualnych informacji lub prezentacja niezgodna z wymogami projektu.</w:t>
            </w:r>
          </w:p>
        </w:tc>
        <w:tc>
          <w:tcPr>
            <w:tcW w:w="987" w:type="dxa"/>
          </w:tcPr>
          <w:p w14:paraId="01208CA1" w14:textId="77777777" w:rsidR="00C27111" w:rsidRPr="00C27111" w:rsidRDefault="00C27111" w:rsidP="00F943AD">
            <w:pPr>
              <w:rPr>
                <w:rFonts w:ascii="Arial" w:hAnsi="Arial" w:cs="Arial"/>
              </w:rPr>
            </w:pPr>
            <w:r w:rsidRPr="00C27111">
              <w:rPr>
                <w:rFonts w:ascii="Arial" w:hAnsi="Arial" w:cs="Arial"/>
              </w:rPr>
              <w:t>0</w:t>
            </w:r>
          </w:p>
        </w:tc>
      </w:tr>
      <w:tr w:rsidR="00C27111" w:rsidRPr="00C27111" w14:paraId="42063C90" w14:textId="77777777" w:rsidTr="00F943AD">
        <w:tc>
          <w:tcPr>
            <w:tcW w:w="3020" w:type="dxa"/>
            <w:vMerge/>
          </w:tcPr>
          <w:p w14:paraId="4DE53BDC" w14:textId="77777777" w:rsidR="00C27111" w:rsidRPr="00C27111" w:rsidRDefault="00C27111" w:rsidP="00F943AD">
            <w:pPr>
              <w:rPr>
                <w:rFonts w:ascii="Arial" w:hAnsi="Arial" w:cs="Arial"/>
              </w:rPr>
            </w:pPr>
          </w:p>
        </w:tc>
        <w:tc>
          <w:tcPr>
            <w:tcW w:w="5055" w:type="dxa"/>
          </w:tcPr>
          <w:p w14:paraId="6E363BAA" w14:textId="77777777" w:rsidR="00C27111" w:rsidRPr="00C27111" w:rsidRDefault="00C27111" w:rsidP="00F943AD">
            <w:pPr>
              <w:pStyle w:val="Default"/>
              <w:rPr>
                <w:rFonts w:ascii="Arial" w:hAnsi="Arial" w:cs="Arial"/>
              </w:rPr>
            </w:pPr>
            <w:r w:rsidRPr="00C27111">
              <w:rPr>
                <w:rFonts w:ascii="Arial" w:hAnsi="Arial" w:cs="Arial"/>
              </w:rPr>
              <w:t>Wygląd graficzny prezentacji jest nieestetyczny, nieczytelny lub nieprzejrzysty, lub w większości niezgodny z wymogami projektu.</w:t>
            </w:r>
          </w:p>
        </w:tc>
        <w:tc>
          <w:tcPr>
            <w:tcW w:w="987" w:type="dxa"/>
          </w:tcPr>
          <w:p w14:paraId="319BD34F" w14:textId="77777777" w:rsidR="00C27111" w:rsidRPr="00C27111" w:rsidRDefault="00C27111" w:rsidP="00F943AD">
            <w:pPr>
              <w:rPr>
                <w:rFonts w:ascii="Arial" w:hAnsi="Arial" w:cs="Arial"/>
              </w:rPr>
            </w:pPr>
            <w:r w:rsidRPr="00C27111">
              <w:rPr>
                <w:rFonts w:ascii="Arial" w:hAnsi="Arial" w:cs="Arial"/>
              </w:rPr>
              <w:t>1</w:t>
            </w:r>
          </w:p>
        </w:tc>
      </w:tr>
      <w:tr w:rsidR="00C27111" w:rsidRPr="00C27111" w14:paraId="68CB6F85" w14:textId="77777777" w:rsidTr="00F943AD">
        <w:trPr>
          <w:trHeight w:val="732"/>
        </w:trPr>
        <w:tc>
          <w:tcPr>
            <w:tcW w:w="3020" w:type="dxa"/>
            <w:vMerge/>
          </w:tcPr>
          <w:p w14:paraId="044E495E" w14:textId="77777777" w:rsidR="00C27111" w:rsidRPr="00C27111" w:rsidRDefault="00C27111" w:rsidP="00F943AD">
            <w:pPr>
              <w:rPr>
                <w:rFonts w:ascii="Arial" w:hAnsi="Arial" w:cs="Arial"/>
              </w:rPr>
            </w:pPr>
          </w:p>
        </w:tc>
        <w:tc>
          <w:tcPr>
            <w:tcW w:w="5055" w:type="dxa"/>
          </w:tcPr>
          <w:p w14:paraId="4A614196" w14:textId="77777777" w:rsidR="00C27111" w:rsidRPr="00C27111" w:rsidRDefault="00C27111" w:rsidP="00F943AD">
            <w:pPr>
              <w:rPr>
                <w:rFonts w:ascii="Arial" w:hAnsi="Arial" w:cs="Arial"/>
              </w:rPr>
            </w:pPr>
            <w:r w:rsidRPr="00C27111">
              <w:rPr>
                <w:rFonts w:ascii="Arial" w:hAnsi="Arial" w:cs="Arial"/>
              </w:rPr>
              <w:t>Prezentacja przygotowana w sposób estetyczny oraz na temat, jest czytelna, przejrzysta oraz zawiera informacje aktualne i jest zgodna z wymogami projektu.</w:t>
            </w:r>
          </w:p>
        </w:tc>
        <w:tc>
          <w:tcPr>
            <w:tcW w:w="987" w:type="dxa"/>
          </w:tcPr>
          <w:p w14:paraId="101DF84E" w14:textId="77777777" w:rsidR="00C27111" w:rsidRPr="00C27111" w:rsidRDefault="00C27111" w:rsidP="00F943AD">
            <w:pPr>
              <w:rPr>
                <w:rFonts w:ascii="Arial" w:hAnsi="Arial" w:cs="Arial"/>
              </w:rPr>
            </w:pPr>
            <w:r w:rsidRPr="00C27111">
              <w:rPr>
                <w:rFonts w:ascii="Arial" w:hAnsi="Arial" w:cs="Arial"/>
              </w:rPr>
              <w:t>5</w:t>
            </w:r>
          </w:p>
        </w:tc>
      </w:tr>
    </w:tbl>
    <w:p w14:paraId="1F8CBE97" w14:textId="77777777" w:rsidR="00082A21" w:rsidRPr="00C27111" w:rsidRDefault="00082A21" w:rsidP="00082A21">
      <w:pPr>
        <w:spacing w:line="276" w:lineRule="auto"/>
        <w:rPr>
          <w:rFonts w:ascii="Arial" w:eastAsia="Arial" w:hAnsi="Arial" w:cs="Arial"/>
          <w:b/>
          <w:bCs/>
          <w:color w:val="000000" w:themeColor="text1"/>
        </w:rPr>
      </w:pPr>
    </w:p>
    <w:p w14:paraId="75786B56" w14:textId="77777777" w:rsidR="00082A21" w:rsidRPr="00C27111" w:rsidRDefault="00082A21" w:rsidP="00082A21">
      <w:pPr>
        <w:spacing w:line="276" w:lineRule="auto"/>
        <w:rPr>
          <w:rFonts w:ascii="Arial" w:eastAsia="Arial" w:hAnsi="Arial" w:cs="Arial"/>
          <w:b/>
          <w:bCs/>
          <w:color w:val="000000" w:themeColor="text1"/>
        </w:rPr>
      </w:pPr>
      <w:r w:rsidRPr="00C27111">
        <w:rPr>
          <w:rFonts w:ascii="Arial" w:eastAsia="Arial" w:hAnsi="Arial" w:cs="Arial"/>
          <w:b/>
          <w:bCs/>
          <w:color w:val="000000" w:themeColor="text1"/>
        </w:rPr>
        <w:t>Łączna ilość punktów możliwych do uzyskania stanowi 100 pkt.</w:t>
      </w:r>
    </w:p>
    <w:p w14:paraId="27BAC332" w14:textId="2D09C5B5" w:rsidR="00082A21" w:rsidRPr="00C27111" w:rsidRDefault="00082A21" w:rsidP="00082A21">
      <w:pPr>
        <w:spacing w:line="276" w:lineRule="auto"/>
        <w:rPr>
          <w:rFonts w:ascii="Arial" w:eastAsia="Arial" w:hAnsi="Arial" w:cs="Arial"/>
          <w:b/>
          <w:bCs/>
          <w:color w:val="000000" w:themeColor="text1"/>
        </w:rPr>
      </w:pPr>
      <w:r w:rsidRPr="00C27111">
        <w:rPr>
          <w:rFonts w:ascii="Arial" w:eastAsia="Arial" w:hAnsi="Arial" w:cs="Arial"/>
          <w:b/>
          <w:bCs/>
          <w:color w:val="000000" w:themeColor="text1"/>
        </w:rPr>
        <w:t>100 pkt = Kryterium 1 + Kryterium 2 + Kryterium 3</w:t>
      </w:r>
    </w:p>
    <w:p w14:paraId="7BBED7A2" w14:textId="669B805D" w:rsidR="005D4A2B" w:rsidRPr="00C27111" w:rsidRDefault="00082A21" w:rsidP="00C0152A">
      <w:pPr>
        <w:pStyle w:val="Default"/>
        <w:spacing w:line="276" w:lineRule="auto"/>
        <w:rPr>
          <w:rFonts w:ascii="Arial" w:eastAsia="Arial" w:hAnsi="Arial" w:cs="Arial"/>
          <w:color w:val="auto"/>
        </w:rPr>
      </w:pPr>
      <w:r w:rsidRPr="00C27111">
        <w:rPr>
          <w:rFonts w:ascii="Arial" w:eastAsia="Arial" w:hAnsi="Arial" w:cs="Arial"/>
          <w:color w:val="auto"/>
        </w:rPr>
        <w:t>Punkty będą liczone z dokładnością do dwóch miejsc po przecinku.</w:t>
      </w:r>
    </w:p>
    <w:p w14:paraId="0DC7B118" w14:textId="77777777" w:rsidR="00C0152A" w:rsidRPr="00C27111" w:rsidRDefault="00C0152A" w:rsidP="00C0152A">
      <w:pPr>
        <w:pStyle w:val="Default"/>
        <w:spacing w:line="276" w:lineRule="auto"/>
        <w:rPr>
          <w:rFonts w:ascii="Arial" w:eastAsia="Arial" w:hAnsi="Arial" w:cs="Arial"/>
        </w:rPr>
      </w:pPr>
    </w:p>
    <w:p w14:paraId="702B4F67" w14:textId="3E1A0069" w:rsidR="005D4A2B" w:rsidRPr="00C27111" w:rsidRDefault="008C5BA8" w:rsidP="00C0152A">
      <w:pPr>
        <w:pStyle w:val="Nagwek2"/>
        <w:spacing w:before="0" w:after="0"/>
        <w:rPr>
          <w:rFonts w:cs="Arial"/>
          <w:szCs w:val="24"/>
        </w:rPr>
      </w:pPr>
      <w:r w:rsidRPr="00C27111">
        <w:rPr>
          <w:rFonts w:cs="Arial"/>
          <w:szCs w:val="24"/>
        </w:rPr>
        <w:t xml:space="preserve">X. </w:t>
      </w:r>
      <w:r w:rsidR="005D4A2B" w:rsidRPr="00C27111">
        <w:rPr>
          <w:rFonts w:cs="Arial"/>
          <w:szCs w:val="24"/>
        </w:rPr>
        <w:t>W</w:t>
      </w:r>
      <w:r w:rsidRPr="00C27111">
        <w:rPr>
          <w:rFonts w:cs="Arial"/>
          <w:szCs w:val="24"/>
        </w:rPr>
        <w:t>ybór oferty</w:t>
      </w:r>
    </w:p>
    <w:p w14:paraId="48920E3D" w14:textId="77777777"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rPr>
      </w:pPr>
      <w:r w:rsidRPr="00C27111">
        <w:rPr>
          <w:rFonts w:ascii="Arial" w:hAnsi="Arial" w:cs="Arial"/>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263922B0" w14:textId="77777777"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color w:val="545454"/>
          <w:shd w:val="clear" w:color="auto" w:fill="FFFFFF"/>
        </w:rPr>
      </w:pPr>
      <w:r w:rsidRPr="00C27111">
        <w:rPr>
          <w:rFonts w:ascii="Arial" w:hAnsi="Arial" w:cs="Arial"/>
          <w:color w:val="000000" w:themeColor="text1"/>
        </w:rPr>
        <w:t xml:space="preserve">W przypadku, gdy więcej niż jeden Oferent otrzyma taką samą najwyższą liczbę punktów zostaną oni wezwani przez Zamawiającego do złożenia oferty dodatkowej, co pozwoli na </w:t>
      </w:r>
      <w:r w:rsidRPr="00C27111">
        <w:rPr>
          <w:rFonts w:ascii="Arial" w:hAnsi="Arial" w:cs="Arial"/>
          <w:color w:val="000000" w:themeColor="text1"/>
          <w:shd w:val="clear" w:color="auto" w:fill="FFFFFF"/>
        </w:rPr>
        <w:t>zachowanie zasady równego traktowania Oferentów i uczciwej konkurencji, a ponadto pozwoli na racjonalne i oszczędne gospodarowanie środkami.</w:t>
      </w:r>
      <w:r w:rsidRPr="00C27111">
        <w:rPr>
          <w:rFonts w:ascii="Arial" w:hAnsi="Arial" w:cs="Arial"/>
          <w:color w:val="545454"/>
          <w:shd w:val="clear" w:color="auto" w:fill="FFFFFF"/>
        </w:rPr>
        <w:t xml:space="preserve"> </w:t>
      </w:r>
    </w:p>
    <w:p w14:paraId="78F47C52" w14:textId="77777777"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color w:val="000000" w:themeColor="text1"/>
          <w:shd w:val="clear" w:color="auto" w:fill="FFFFFF"/>
        </w:rPr>
      </w:pPr>
      <w:r w:rsidRPr="00C27111">
        <w:rPr>
          <w:rFonts w:ascii="Arial" w:hAnsi="Arial" w:cs="Arial"/>
        </w:rPr>
        <w:t xml:space="preserve">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t>
      </w:r>
      <w:r w:rsidRPr="00C27111">
        <w:rPr>
          <w:rFonts w:ascii="Arial" w:hAnsi="Arial" w:cs="Arial"/>
        </w:rPr>
        <w:lastRenderedPageBreak/>
        <w:t>wyjaśnienia wraz z dowodami nie uzasadniają podanej ceny lub kosztu w tej ofercie.</w:t>
      </w:r>
    </w:p>
    <w:p w14:paraId="56525371" w14:textId="346D7852" w:rsidR="005D4A2B" w:rsidRPr="00C27111" w:rsidRDefault="005D4A2B" w:rsidP="007D7B1E">
      <w:pPr>
        <w:pStyle w:val="Akapitzlist"/>
        <w:numPr>
          <w:ilvl w:val="0"/>
          <w:numId w:val="4"/>
        </w:numPr>
        <w:spacing w:after="0" w:line="276" w:lineRule="auto"/>
        <w:ind w:left="714" w:hanging="357"/>
        <w:rPr>
          <w:rFonts w:ascii="Arial" w:hAnsi="Arial" w:cs="Arial"/>
        </w:rPr>
      </w:pPr>
      <w:r w:rsidRPr="00C27111">
        <w:rPr>
          <w:rFonts w:ascii="Arial" w:hAnsi="Arial" w:cs="Arial"/>
        </w:rPr>
        <w:t xml:space="preserve">Zamawiający przewiduje możliwość zadawania pytań Oferentowi w ramach złożonej przez niego oferty, jak również możliwość składania wyjaśnień </w:t>
      </w:r>
      <w:r w:rsidR="00356DE7" w:rsidRPr="00C27111">
        <w:rPr>
          <w:rFonts w:ascii="Arial" w:hAnsi="Arial" w:cs="Arial"/>
        </w:rPr>
        <w:t>do zadanych przez Zamawiającego pytań</w:t>
      </w:r>
      <w:r w:rsidRPr="00C27111">
        <w:rPr>
          <w:rFonts w:ascii="Arial" w:hAnsi="Arial" w:cs="Arial"/>
        </w:rPr>
        <w:t>.</w:t>
      </w:r>
    </w:p>
    <w:p w14:paraId="2F58076B" w14:textId="77777777"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rPr>
      </w:pPr>
      <w:r w:rsidRPr="00C27111">
        <w:rPr>
          <w:rFonts w:ascii="Arial" w:hAnsi="Arial" w:cs="Arial"/>
          <w:shd w:val="clear" w:color="auto" w:fill="FFFFFF"/>
        </w:rPr>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5F2166E4" w14:textId="77777777"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rPr>
      </w:pPr>
      <w:r w:rsidRPr="00C27111">
        <w:rPr>
          <w:rFonts w:ascii="Arial" w:hAnsi="Arial" w:cs="Arial"/>
        </w:rPr>
        <w:t xml:space="preserve">Cena oferty powinna obejmować wszystkie obowiązki Oferenta niezbędne do realizacji umowy. Oferent podaje wszystkie ceny z dokładnością do drugiego miejsca po przecinku. </w:t>
      </w:r>
    </w:p>
    <w:p w14:paraId="1F751C8F" w14:textId="77777777"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rPr>
      </w:pPr>
      <w:r w:rsidRPr="00C27111">
        <w:rPr>
          <w:rFonts w:ascii="Arial" w:hAnsi="Arial" w:cs="Arial"/>
        </w:rPr>
        <w:t xml:space="preserve">W cenie brutto należy uwzględnić podatek od towarów i usług (VAT) w obowiązującej na dzień otwarcia ofert stawce (jeśli dotyczy). </w:t>
      </w:r>
      <w:bookmarkStart w:id="1" w:name="_Hlk54612791"/>
      <w:bookmarkStart w:id="2" w:name="_Hlk54612105"/>
    </w:p>
    <w:p w14:paraId="186C0DB5" w14:textId="47D2610B" w:rsidR="005D4A2B" w:rsidRPr="00C27111" w:rsidRDefault="005D4A2B" w:rsidP="007D7B1E">
      <w:pPr>
        <w:pStyle w:val="Akapitzlist"/>
        <w:numPr>
          <w:ilvl w:val="0"/>
          <w:numId w:val="4"/>
        </w:numPr>
        <w:autoSpaceDE w:val="0"/>
        <w:autoSpaceDN w:val="0"/>
        <w:adjustRightInd w:val="0"/>
        <w:spacing w:after="0" w:line="276" w:lineRule="auto"/>
        <w:ind w:left="714" w:hanging="357"/>
        <w:rPr>
          <w:rFonts w:ascii="Arial" w:hAnsi="Arial" w:cs="Arial"/>
        </w:rPr>
      </w:pPr>
      <w:r w:rsidRPr="00C27111">
        <w:rPr>
          <w:rFonts w:ascii="Arial" w:hAnsi="Arial" w:cs="Arial"/>
        </w:rPr>
        <w:t>Zaoferowana cena ma obejmować wszystkie koszty wynikające z obowiązujących przepisów prawa, jakie Zamawiający będzie musiał ponieść w trakcie realizacji zamówienia.</w:t>
      </w:r>
      <w:bookmarkEnd w:id="1"/>
    </w:p>
    <w:bookmarkEnd w:id="2"/>
    <w:p w14:paraId="073D45E3" w14:textId="068E8A99" w:rsidR="005D4A2B" w:rsidRPr="00C27111" w:rsidRDefault="008C5BA8" w:rsidP="00A6729F">
      <w:pPr>
        <w:pStyle w:val="Nagwek2"/>
        <w:rPr>
          <w:rFonts w:cs="Arial"/>
          <w:szCs w:val="24"/>
        </w:rPr>
      </w:pPr>
      <w:r w:rsidRPr="00C27111">
        <w:rPr>
          <w:rFonts w:cs="Arial"/>
          <w:szCs w:val="24"/>
        </w:rPr>
        <w:t>X</w:t>
      </w:r>
      <w:r w:rsidR="0057175D">
        <w:rPr>
          <w:rFonts w:cs="Arial"/>
          <w:szCs w:val="24"/>
        </w:rPr>
        <w:t>I</w:t>
      </w:r>
      <w:r w:rsidRPr="00C27111">
        <w:rPr>
          <w:rFonts w:cs="Arial"/>
          <w:szCs w:val="24"/>
        </w:rPr>
        <w:t xml:space="preserve">. Opis wybranych </w:t>
      </w:r>
      <w:r w:rsidR="00A6729F" w:rsidRPr="00C27111">
        <w:rPr>
          <w:rFonts w:cs="Arial"/>
          <w:szCs w:val="24"/>
        </w:rPr>
        <w:t>postanowień umownych</w:t>
      </w:r>
      <w:r w:rsidR="005D4A2B" w:rsidRPr="00C27111">
        <w:rPr>
          <w:rFonts w:cs="Arial"/>
          <w:szCs w:val="24"/>
        </w:rPr>
        <w:t xml:space="preserve"> </w:t>
      </w:r>
    </w:p>
    <w:p w14:paraId="54AEBADA" w14:textId="77777777" w:rsidR="005D4A2B" w:rsidRPr="00C27111" w:rsidRDefault="005D4A2B" w:rsidP="007D7B1E">
      <w:pPr>
        <w:pStyle w:val="Akapitzlist"/>
        <w:numPr>
          <w:ilvl w:val="3"/>
          <w:numId w:val="2"/>
        </w:numPr>
        <w:tabs>
          <w:tab w:val="left" w:pos="284"/>
        </w:tabs>
        <w:spacing w:after="0" w:line="276" w:lineRule="auto"/>
        <w:ind w:left="284" w:hanging="284"/>
        <w:rPr>
          <w:rFonts w:ascii="Arial" w:hAnsi="Arial" w:cs="Arial"/>
          <w:bCs/>
        </w:rPr>
      </w:pPr>
      <w:r w:rsidRPr="00C27111">
        <w:rPr>
          <w:rFonts w:ascii="Arial" w:hAnsi="Arial" w:cs="Arial"/>
          <w:bCs/>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4E432F89" w14:textId="77777777" w:rsidR="005D4A2B" w:rsidRPr="00C27111" w:rsidRDefault="005D4A2B" w:rsidP="007D7B1E">
      <w:pPr>
        <w:pStyle w:val="Akapitzlist"/>
        <w:numPr>
          <w:ilvl w:val="3"/>
          <w:numId w:val="2"/>
        </w:numPr>
        <w:tabs>
          <w:tab w:val="left" w:pos="284"/>
        </w:tabs>
        <w:spacing w:after="0" w:line="276" w:lineRule="auto"/>
        <w:ind w:left="284" w:hanging="284"/>
        <w:rPr>
          <w:rFonts w:ascii="Arial" w:hAnsi="Arial" w:cs="Arial"/>
          <w:bCs/>
        </w:rPr>
      </w:pPr>
      <w:r w:rsidRPr="00C27111">
        <w:rPr>
          <w:rFonts w:ascii="Arial" w:hAnsi="Arial" w:cs="Arial"/>
          <w:bCs/>
        </w:rPr>
        <w:t xml:space="preserve">Oferent przyjmuje do wiadomości, że Zamawiający określi możliwe do zastosowania warunki zabezpieczenia prawidłowej realizacji umowy w niżej określony sposób: </w:t>
      </w:r>
    </w:p>
    <w:p w14:paraId="02837BA8" w14:textId="77777777" w:rsidR="005D4A2B" w:rsidRPr="00C27111" w:rsidRDefault="005D4A2B" w:rsidP="007D7B1E">
      <w:pPr>
        <w:pStyle w:val="Akapitzlist"/>
        <w:numPr>
          <w:ilvl w:val="0"/>
          <w:numId w:val="3"/>
        </w:numPr>
        <w:tabs>
          <w:tab w:val="left" w:pos="426"/>
        </w:tabs>
        <w:spacing w:after="0" w:line="276" w:lineRule="auto"/>
        <w:rPr>
          <w:rFonts w:ascii="Arial" w:hAnsi="Arial" w:cs="Arial"/>
          <w:bCs/>
        </w:rPr>
      </w:pPr>
      <w:r w:rsidRPr="00C27111">
        <w:rPr>
          <w:rFonts w:ascii="Arial" w:hAnsi="Arial" w:cs="Arial"/>
          <w:bCs/>
        </w:rPr>
        <w:t>Oferent zapłaci Zamawiającemu karę umowną za zwłokę w wykonaniu obowiązków dotyczących przedmiotu zamówienia, w wysokości 1% łącznego wynagrodzenia brutto za każdy rozpoczęty dzień zwłoki w jego realizacji.</w:t>
      </w:r>
    </w:p>
    <w:p w14:paraId="092B8A31" w14:textId="77777777" w:rsidR="005D4A2B" w:rsidRPr="00C27111" w:rsidRDefault="005D4A2B" w:rsidP="007D7B1E">
      <w:pPr>
        <w:pStyle w:val="Akapitzlist"/>
        <w:numPr>
          <w:ilvl w:val="0"/>
          <w:numId w:val="3"/>
        </w:numPr>
        <w:tabs>
          <w:tab w:val="left" w:pos="426"/>
        </w:tabs>
        <w:spacing w:after="0" w:line="276" w:lineRule="auto"/>
        <w:rPr>
          <w:rFonts w:ascii="Arial" w:hAnsi="Arial" w:cs="Arial"/>
          <w:bCs/>
        </w:rPr>
      </w:pPr>
      <w:r w:rsidRPr="00C27111">
        <w:rPr>
          <w:rFonts w:ascii="Arial" w:hAnsi="Arial" w:cs="Arial"/>
          <w:bCs/>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66612915" w14:textId="77777777" w:rsidR="005D4A2B" w:rsidRPr="00C27111" w:rsidRDefault="005D4A2B" w:rsidP="007D7B1E">
      <w:pPr>
        <w:pStyle w:val="Akapitzlist"/>
        <w:numPr>
          <w:ilvl w:val="0"/>
          <w:numId w:val="3"/>
        </w:numPr>
        <w:tabs>
          <w:tab w:val="left" w:pos="426"/>
        </w:tabs>
        <w:spacing w:after="0" w:line="276" w:lineRule="auto"/>
        <w:rPr>
          <w:rFonts w:ascii="Arial" w:hAnsi="Arial" w:cs="Arial"/>
          <w:bCs/>
        </w:rPr>
      </w:pPr>
      <w:r w:rsidRPr="00C27111">
        <w:rPr>
          <w:rFonts w:ascii="Arial" w:hAnsi="Arial" w:cs="Arial"/>
          <w:bCs/>
        </w:rPr>
        <w:t>W przypadku naliczenia 2 kar umownych Zamawiającemu przysługuje prawo do odstąpienia od umowy.</w:t>
      </w:r>
    </w:p>
    <w:p w14:paraId="3871ECB4" w14:textId="21430CD3" w:rsidR="005D4A2B" w:rsidRPr="00C27111" w:rsidRDefault="005D4A2B" w:rsidP="007D7B1E">
      <w:pPr>
        <w:pStyle w:val="Akapitzlist"/>
        <w:numPr>
          <w:ilvl w:val="0"/>
          <w:numId w:val="3"/>
        </w:numPr>
        <w:tabs>
          <w:tab w:val="left" w:pos="426"/>
        </w:tabs>
        <w:spacing w:after="0" w:line="276" w:lineRule="auto"/>
        <w:rPr>
          <w:rFonts w:ascii="Arial" w:hAnsi="Arial" w:cs="Arial"/>
        </w:rPr>
      </w:pPr>
      <w:r w:rsidRPr="00C27111">
        <w:rPr>
          <w:rFonts w:ascii="Arial" w:hAnsi="Arial" w:cs="Arial"/>
          <w:bCs/>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C27111">
        <w:rPr>
          <w:rFonts w:ascii="Arial" w:hAnsi="Arial" w:cs="Arial"/>
        </w:rPr>
        <w:t>.</w:t>
      </w:r>
    </w:p>
    <w:p w14:paraId="05927708" w14:textId="6C6FED14" w:rsidR="005D4A2B" w:rsidRPr="00C27111" w:rsidRDefault="62E01BBB" w:rsidP="007D7B1E">
      <w:pPr>
        <w:pStyle w:val="Akapitzlist"/>
        <w:numPr>
          <w:ilvl w:val="0"/>
          <w:numId w:val="3"/>
        </w:numPr>
        <w:spacing w:after="0" w:line="276" w:lineRule="auto"/>
        <w:rPr>
          <w:rFonts w:ascii="Arial" w:hAnsi="Arial" w:cs="Arial"/>
          <w:u w:val="single"/>
        </w:rPr>
      </w:pPr>
      <w:r w:rsidRPr="00C27111">
        <w:rPr>
          <w:rFonts w:ascii="Arial" w:hAnsi="Arial" w:cs="Arial"/>
        </w:rPr>
        <w:t xml:space="preserve">Przewiduje się karę umowną w wysokości 20% maksymalnego wynagrodzenia brutto Oferenta w przypadku niewykonywania przez Oferenta </w:t>
      </w:r>
      <w:r w:rsidRPr="00C27111">
        <w:rPr>
          <w:rFonts w:ascii="Arial" w:hAnsi="Arial" w:cs="Arial"/>
        </w:rPr>
        <w:lastRenderedPageBreak/>
        <w:t>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5EED25E0" w14:textId="77777777" w:rsidR="005D4A2B" w:rsidRPr="00C27111" w:rsidRDefault="005D4A2B" w:rsidP="007D7B1E">
      <w:pPr>
        <w:pStyle w:val="Akapitzlist"/>
        <w:numPr>
          <w:ilvl w:val="0"/>
          <w:numId w:val="3"/>
        </w:numPr>
        <w:tabs>
          <w:tab w:val="left" w:pos="426"/>
        </w:tabs>
        <w:spacing w:after="0" w:line="276" w:lineRule="auto"/>
        <w:rPr>
          <w:rFonts w:ascii="Arial" w:hAnsi="Arial" w:cs="Arial"/>
        </w:rPr>
      </w:pPr>
      <w:r w:rsidRPr="00C27111">
        <w:rPr>
          <w:rFonts w:ascii="Arial" w:hAnsi="Arial" w:cs="Arial"/>
        </w:rPr>
        <w:t xml:space="preserve">W przypadku odstąpienia od umowy przez Zamawiającego z przyczyn leżących po stronie </w:t>
      </w:r>
      <w:r w:rsidRPr="00C27111">
        <w:rPr>
          <w:rFonts w:ascii="Arial" w:hAnsi="Arial" w:cs="Arial"/>
          <w:bCs/>
        </w:rPr>
        <w:t>Oferenta</w:t>
      </w:r>
      <w:r w:rsidRPr="00C27111">
        <w:rPr>
          <w:rFonts w:ascii="Arial" w:hAnsi="Arial" w:cs="Arial"/>
        </w:rPr>
        <w:t xml:space="preserve">, </w:t>
      </w:r>
      <w:r w:rsidRPr="00C27111">
        <w:rPr>
          <w:rFonts w:ascii="Arial" w:hAnsi="Arial" w:cs="Arial"/>
          <w:bCs/>
        </w:rPr>
        <w:t xml:space="preserve">Oferent </w:t>
      </w:r>
      <w:r w:rsidRPr="00C27111">
        <w:rPr>
          <w:rFonts w:ascii="Arial" w:hAnsi="Arial" w:cs="Arial"/>
        </w:rPr>
        <w:t>zobowiązany jest do zapłaty kary umownej w wysokości 10% maksymalnego wynagrodzenia brutto.</w:t>
      </w:r>
    </w:p>
    <w:p w14:paraId="4AD2F683" w14:textId="77777777" w:rsidR="005D4A2B" w:rsidRPr="00C27111" w:rsidRDefault="005D4A2B" w:rsidP="007D7B1E">
      <w:pPr>
        <w:pStyle w:val="Akapitzlist"/>
        <w:numPr>
          <w:ilvl w:val="0"/>
          <w:numId w:val="3"/>
        </w:numPr>
        <w:tabs>
          <w:tab w:val="left" w:pos="426"/>
        </w:tabs>
        <w:spacing w:after="0" w:line="276" w:lineRule="auto"/>
        <w:rPr>
          <w:rFonts w:ascii="Arial" w:hAnsi="Arial" w:cs="Arial"/>
        </w:rPr>
      </w:pPr>
      <w:r w:rsidRPr="00C27111">
        <w:rPr>
          <w:rFonts w:ascii="Arial" w:hAnsi="Arial" w:cs="Arial"/>
        </w:rPr>
        <w:t xml:space="preserve">Zamawiający jest uprawniony do potrącenia kwoty kary umownej z wynagrodzenia </w:t>
      </w:r>
      <w:r w:rsidRPr="00C27111">
        <w:rPr>
          <w:rFonts w:ascii="Arial" w:hAnsi="Arial" w:cs="Arial"/>
          <w:bCs/>
        </w:rPr>
        <w:t>Oferenta</w:t>
      </w:r>
      <w:r w:rsidRPr="00C27111">
        <w:rPr>
          <w:rFonts w:ascii="Arial" w:hAnsi="Arial" w:cs="Arial"/>
        </w:rPr>
        <w:t xml:space="preserve">, na co </w:t>
      </w:r>
      <w:r w:rsidRPr="00C27111">
        <w:rPr>
          <w:rFonts w:ascii="Arial" w:hAnsi="Arial" w:cs="Arial"/>
          <w:bCs/>
        </w:rPr>
        <w:t xml:space="preserve">Oferent </w:t>
      </w:r>
      <w:r w:rsidRPr="00C27111">
        <w:rPr>
          <w:rFonts w:ascii="Arial" w:hAnsi="Arial" w:cs="Arial"/>
        </w:rPr>
        <w:t>wyraża zgodę bez konieczności dodatkowego powiadomienia.</w:t>
      </w:r>
    </w:p>
    <w:p w14:paraId="1A47EE43" w14:textId="77777777" w:rsidR="005D4A2B" w:rsidRPr="00C27111" w:rsidRDefault="005D4A2B" w:rsidP="007D7B1E">
      <w:pPr>
        <w:pStyle w:val="Akapitzlist"/>
        <w:numPr>
          <w:ilvl w:val="0"/>
          <w:numId w:val="3"/>
        </w:numPr>
        <w:tabs>
          <w:tab w:val="left" w:pos="426"/>
        </w:tabs>
        <w:spacing w:after="0" w:line="276" w:lineRule="auto"/>
        <w:rPr>
          <w:rFonts w:ascii="Arial" w:hAnsi="Arial" w:cs="Arial"/>
        </w:rPr>
      </w:pPr>
      <w:r w:rsidRPr="00C27111">
        <w:rPr>
          <w:rFonts w:ascii="Arial" w:hAnsi="Arial" w:cs="Arial"/>
        </w:rPr>
        <w:t>Jeżeli wysokość kar umownych nie pokryje poniesionej przez Zamawiającego szkody, przysługuje mu prawo dochodzenia odszkodowania uzupełniającego.</w:t>
      </w:r>
    </w:p>
    <w:p w14:paraId="548C3EAE" w14:textId="77777777" w:rsidR="005D4A2B" w:rsidRPr="00C27111" w:rsidRDefault="005D4A2B" w:rsidP="007D7B1E">
      <w:pPr>
        <w:pStyle w:val="Akapitzlist"/>
        <w:numPr>
          <w:ilvl w:val="0"/>
          <w:numId w:val="3"/>
        </w:numPr>
        <w:tabs>
          <w:tab w:val="left" w:pos="426"/>
        </w:tabs>
        <w:spacing w:after="0" w:line="276" w:lineRule="auto"/>
        <w:rPr>
          <w:rFonts w:ascii="Arial" w:hAnsi="Arial" w:cs="Arial"/>
        </w:rPr>
      </w:pPr>
      <w:r w:rsidRPr="00C27111">
        <w:rPr>
          <w:rFonts w:ascii="Arial" w:hAnsi="Arial" w:cs="Arial"/>
        </w:rPr>
        <w:t>Postanowienia niniejszego paragrafu pozostaną w mocy także po rozwiązaniu lub wygaśnięciu umowy.</w:t>
      </w:r>
    </w:p>
    <w:p w14:paraId="234D77D9" w14:textId="77777777" w:rsidR="005D4A2B" w:rsidRPr="00C27111" w:rsidRDefault="005D4A2B" w:rsidP="007D7B1E">
      <w:pPr>
        <w:pStyle w:val="Akapitzlist"/>
        <w:numPr>
          <w:ilvl w:val="0"/>
          <w:numId w:val="3"/>
        </w:numPr>
        <w:tabs>
          <w:tab w:val="left" w:pos="426"/>
        </w:tabs>
        <w:spacing w:after="0" w:line="276" w:lineRule="auto"/>
        <w:rPr>
          <w:rFonts w:ascii="Arial" w:hAnsi="Arial" w:cs="Arial"/>
        </w:rPr>
      </w:pPr>
      <w:r w:rsidRPr="00C27111">
        <w:rPr>
          <w:rFonts w:ascii="Arial" w:hAnsi="Arial" w:cs="Arial"/>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6DFB831D" w14:textId="165370A3" w:rsidR="005D4A2B" w:rsidRPr="00C27111" w:rsidRDefault="005D4A2B" w:rsidP="007D7B1E">
      <w:pPr>
        <w:pStyle w:val="Akapitzlist"/>
        <w:numPr>
          <w:ilvl w:val="0"/>
          <w:numId w:val="3"/>
        </w:numPr>
        <w:spacing w:after="0" w:line="276" w:lineRule="auto"/>
        <w:rPr>
          <w:rFonts w:ascii="Arial" w:hAnsi="Arial" w:cs="Arial"/>
        </w:rPr>
      </w:pPr>
      <w:r w:rsidRPr="00C27111">
        <w:rPr>
          <w:rFonts w:ascii="Arial" w:hAnsi="Arial" w:cs="Arial"/>
        </w:rPr>
        <w:t xml:space="preserve"> Płatności będą realizowane na podstawie wystawionego przez </w:t>
      </w:r>
      <w:r w:rsidRPr="00C27111">
        <w:rPr>
          <w:rFonts w:ascii="Arial" w:hAnsi="Arial" w:cs="Arial"/>
          <w:bCs/>
        </w:rPr>
        <w:t xml:space="preserve">Oferenta </w:t>
      </w:r>
      <w:r w:rsidRPr="00C27111">
        <w:rPr>
          <w:rFonts w:ascii="Arial" w:hAnsi="Arial" w:cs="Arial"/>
        </w:rPr>
        <w:t xml:space="preserve">rachunku/faktury VAT z terminem płatności 30 dni z zastrzeżeniem </w:t>
      </w:r>
      <w:r w:rsidR="000D652D" w:rsidRPr="00C27111">
        <w:rPr>
          <w:rFonts w:ascii="Arial" w:hAnsi="Arial" w:cs="Arial"/>
        </w:rPr>
        <w:t xml:space="preserve">pkt. 2 </w:t>
      </w:r>
      <w:r w:rsidRPr="00C27111">
        <w:rPr>
          <w:rFonts w:ascii="Arial" w:hAnsi="Arial" w:cs="Arial"/>
        </w:rPr>
        <w:t xml:space="preserve">ust. </w:t>
      </w:r>
      <w:r w:rsidR="000D652D" w:rsidRPr="00C27111">
        <w:rPr>
          <w:rFonts w:ascii="Arial" w:hAnsi="Arial" w:cs="Arial"/>
        </w:rPr>
        <w:t>s</w:t>
      </w:r>
      <w:r w:rsidRPr="00C27111">
        <w:rPr>
          <w:rFonts w:ascii="Arial" w:hAnsi="Arial" w:cs="Arial"/>
        </w:rPr>
        <w:t xml:space="preserve">. </w:t>
      </w:r>
    </w:p>
    <w:p w14:paraId="64E1F415" w14:textId="77777777" w:rsidR="005D4A2B" w:rsidRPr="00C27111" w:rsidRDefault="005D4A2B" w:rsidP="007D7B1E">
      <w:pPr>
        <w:pStyle w:val="Akapitzlist"/>
        <w:numPr>
          <w:ilvl w:val="0"/>
          <w:numId w:val="3"/>
        </w:numPr>
        <w:spacing w:after="0" w:line="276" w:lineRule="auto"/>
        <w:rPr>
          <w:rFonts w:ascii="Arial" w:hAnsi="Arial" w:cs="Arial"/>
        </w:rPr>
      </w:pPr>
      <w:r w:rsidRPr="00C27111">
        <w:rPr>
          <w:rFonts w:ascii="Arial" w:hAnsi="Arial" w:cs="Arial"/>
        </w:rPr>
        <w:t>Zgodnie z art. 106 i ust. 7 ustawy o VAT podatnik ma prawo do wystawienia faktury do 30 dni przed wykonaniem usługi.</w:t>
      </w:r>
    </w:p>
    <w:p w14:paraId="4B5DAFE8" w14:textId="77777777" w:rsidR="005D4A2B" w:rsidRPr="00C27111" w:rsidRDefault="005D4A2B" w:rsidP="007D7B1E">
      <w:pPr>
        <w:pStyle w:val="Akapitzlist"/>
        <w:widowControl w:val="0"/>
        <w:numPr>
          <w:ilvl w:val="0"/>
          <w:numId w:val="3"/>
        </w:numPr>
        <w:autoSpaceDE w:val="0"/>
        <w:adjustRightInd w:val="0"/>
        <w:spacing w:after="0" w:line="276" w:lineRule="auto"/>
        <w:rPr>
          <w:rFonts w:ascii="Arial" w:hAnsi="Arial" w:cs="Arial"/>
          <w:color w:val="000000"/>
        </w:rPr>
      </w:pPr>
      <w:r w:rsidRPr="00C27111">
        <w:rPr>
          <w:rFonts w:ascii="Arial" w:hAnsi="Arial" w:cs="Arial"/>
          <w:color w:val="000000"/>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C27111">
        <w:rPr>
          <w:rFonts w:ascii="Arial" w:hAnsi="Arial" w:cs="Arial"/>
          <w:bCs/>
          <w:color w:val="000000"/>
        </w:rPr>
        <w:t>realizacji zamówienia w przypadku zaistnienia jednej z następujących okoliczności:</w:t>
      </w:r>
    </w:p>
    <w:p w14:paraId="64322ECC" w14:textId="77777777" w:rsidR="005D4A2B" w:rsidRPr="00C27111" w:rsidRDefault="005D4A2B" w:rsidP="007D7B1E">
      <w:pPr>
        <w:pStyle w:val="Akapitzlist"/>
        <w:numPr>
          <w:ilvl w:val="0"/>
          <w:numId w:val="20"/>
        </w:numPr>
        <w:spacing w:after="0" w:line="276" w:lineRule="auto"/>
        <w:rPr>
          <w:rFonts w:ascii="Arial" w:hAnsi="Arial" w:cs="Arial"/>
        </w:rPr>
      </w:pPr>
      <w:r w:rsidRPr="00C27111">
        <w:rPr>
          <w:rFonts w:ascii="Arial" w:hAnsi="Arial" w:cs="Arial"/>
        </w:rPr>
        <w:t>w razie konieczności podjęcia działań zmierzających do ograniczenia skutków zdarzenia losowego wywołanego przez czynniki zewnętrzne, którego nie można było przewidzieć, zagrażającego życiu lub zdrowiu ludzi;</w:t>
      </w:r>
    </w:p>
    <w:p w14:paraId="743A27F1" w14:textId="77777777" w:rsidR="005D4A2B" w:rsidRPr="00C27111" w:rsidRDefault="005D4A2B" w:rsidP="007D7B1E">
      <w:pPr>
        <w:pStyle w:val="Akapitzlist"/>
        <w:numPr>
          <w:ilvl w:val="0"/>
          <w:numId w:val="20"/>
        </w:numPr>
        <w:spacing w:after="0" w:line="276" w:lineRule="auto"/>
        <w:rPr>
          <w:rFonts w:ascii="Arial" w:hAnsi="Arial" w:cs="Arial"/>
        </w:rPr>
      </w:pPr>
      <w:r w:rsidRPr="00C27111">
        <w:rPr>
          <w:rFonts w:ascii="Arial" w:hAnsi="Arial" w:cs="Arial"/>
        </w:rPr>
        <w:t>działania siły wyższej obejmującej niezależne od stron okoliczności;</w:t>
      </w:r>
    </w:p>
    <w:p w14:paraId="761B2E9A" w14:textId="77777777" w:rsidR="005D4A2B" w:rsidRPr="00C27111" w:rsidRDefault="005D4A2B" w:rsidP="007D7B1E">
      <w:pPr>
        <w:pStyle w:val="Akapitzlist"/>
        <w:numPr>
          <w:ilvl w:val="0"/>
          <w:numId w:val="20"/>
        </w:numPr>
        <w:spacing w:after="0" w:line="276" w:lineRule="auto"/>
        <w:rPr>
          <w:rFonts w:ascii="Arial" w:hAnsi="Arial" w:cs="Arial"/>
        </w:rPr>
      </w:pPr>
      <w:r w:rsidRPr="00C27111">
        <w:rPr>
          <w:rFonts w:ascii="Arial" w:hAnsi="Arial" w:cs="Arial"/>
        </w:rPr>
        <w:t>zmiany okresu realizacji projektu.</w:t>
      </w:r>
    </w:p>
    <w:p w14:paraId="152E9E8A" w14:textId="77777777" w:rsidR="00725092" w:rsidRPr="00C27111" w:rsidRDefault="00725092" w:rsidP="007D7B1E">
      <w:pPr>
        <w:numPr>
          <w:ilvl w:val="0"/>
          <w:numId w:val="3"/>
        </w:numPr>
        <w:spacing w:after="0" w:line="276" w:lineRule="auto"/>
        <w:rPr>
          <w:rFonts w:ascii="Arial" w:hAnsi="Arial" w:cs="Arial"/>
        </w:rPr>
      </w:pPr>
      <w:r w:rsidRPr="00C27111">
        <w:rPr>
          <w:rFonts w:ascii="Arial" w:hAnsi="Arial" w:cs="Arial"/>
        </w:rPr>
        <w:t xml:space="preserve">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w:t>
      </w:r>
      <w:r w:rsidRPr="00C27111">
        <w:rPr>
          <w:rFonts w:ascii="Arial" w:hAnsi="Arial" w:cs="Arial"/>
        </w:rPr>
        <w:lastRenderedPageBreak/>
        <w:t>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6CFD8D62" w14:textId="5FECA97A" w:rsidR="005D4A2B" w:rsidRPr="00C27111" w:rsidRDefault="005D4A2B" w:rsidP="007D7B1E">
      <w:pPr>
        <w:numPr>
          <w:ilvl w:val="0"/>
          <w:numId w:val="3"/>
        </w:numPr>
        <w:spacing w:after="0" w:line="276" w:lineRule="auto"/>
        <w:rPr>
          <w:rFonts w:ascii="Arial" w:hAnsi="Arial" w:cs="Arial"/>
        </w:rPr>
      </w:pPr>
      <w:r w:rsidRPr="00C27111">
        <w:rPr>
          <w:rFonts w:ascii="Arial" w:hAnsi="Arial" w:cs="Arial"/>
        </w:rPr>
        <w:t xml:space="preserve">Umowa może ulec zmianie w przypadku zaistnienia okoliczności związanych </w:t>
      </w:r>
      <w:r w:rsidRPr="00C27111">
        <w:rPr>
          <w:rFonts w:ascii="Arial" w:hAnsi="Arial" w:cs="Arial"/>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625CC41" w14:textId="77777777" w:rsidR="005D4A2B" w:rsidRPr="00C27111" w:rsidRDefault="005D4A2B" w:rsidP="007D7B1E">
      <w:pPr>
        <w:pStyle w:val="Akapitzlist"/>
        <w:numPr>
          <w:ilvl w:val="0"/>
          <w:numId w:val="3"/>
        </w:numPr>
        <w:tabs>
          <w:tab w:val="left" w:pos="302"/>
        </w:tabs>
        <w:spacing w:after="0" w:line="276" w:lineRule="auto"/>
        <w:rPr>
          <w:rFonts w:ascii="Arial" w:hAnsi="Arial" w:cs="Arial"/>
          <w:color w:val="000000"/>
        </w:rPr>
      </w:pPr>
      <w:r w:rsidRPr="00C27111">
        <w:rPr>
          <w:rFonts w:ascii="Arial" w:hAnsi="Arial" w:cs="Arial"/>
          <w:color w:val="000000"/>
        </w:rPr>
        <w:t xml:space="preserve">Prawidłowa realizacja przedmiotu niniejszej Umowy zostanie potwierdzona poprzez podpisanie protokołu odbioru przez Zamawiającego i </w:t>
      </w:r>
      <w:r w:rsidRPr="00C27111">
        <w:rPr>
          <w:rFonts w:ascii="Arial" w:hAnsi="Arial" w:cs="Arial"/>
          <w:bCs/>
        </w:rPr>
        <w:t>Oferenta</w:t>
      </w:r>
      <w:r w:rsidRPr="00C27111">
        <w:rPr>
          <w:rFonts w:ascii="Arial" w:hAnsi="Arial" w:cs="Arial"/>
          <w:color w:val="000000"/>
        </w:rPr>
        <w:t xml:space="preserve">. W przypadku częściowego niewykonania lub nienależytego wykonania zobowiązania wszelkie uwagi w tym zakresie zostaną wyszczególnione w protokole odbioru. </w:t>
      </w:r>
    </w:p>
    <w:p w14:paraId="0319C9EF" w14:textId="77777777" w:rsidR="005D4A2B" w:rsidRPr="00C27111" w:rsidRDefault="005D4A2B" w:rsidP="007D7B1E">
      <w:pPr>
        <w:pStyle w:val="Akapitzlist"/>
        <w:numPr>
          <w:ilvl w:val="0"/>
          <w:numId w:val="3"/>
        </w:numPr>
        <w:tabs>
          <w:tab w:val="left" w:pos="302"/>
        </w:tabs>
        <w:spacing w:after="0" w:line="276" w:lineRule="auto"/>
        <w:rPr>
          <w:rFonts w:ascii="Arial" w:hAnsi="Arial" w:cs="Arial"/>
          <w:color w:val="000000"/>
        </w:rPr>
      </w:pPr>
      <w:r w:rsidRPr="00C27111">
        <w:rPr>
          <w:rFonts w:ascii="Arial" w:hAnsi="Arial" w:cs="Arial"/>
          <w:color w:val="000000"/>
        </w:rPr>
        <w:t>W zakresie nieuregulowanym Umową mają zastosowanie przepisy Kodeksu Cywilnego.</w:t>
      </w:r>
    </w:p>
    <w:p w14:paraId="0F649405" w14:textId="77777777" w:rsidR="005D4A2B" w:rsidRPr="00C27111" w:rsidRDefault="005D4A2B" w:rsidP="007D7B1E">
      <w:pPr>
        <w:pStyle w:val="Akapitzlist"/>
        <w:numPr>
          <w:ilvl w:val="0"/>
          <w:numId w:val="3"/>
        </w:numPr>
        <w:spacing w:after="0" w:line="276" w:lineRule="auto"/>
        <w:rPr>
          <w:rFonts w:ascii="Arial" w:hAnsi="Arial" w:cs="Arial"/>
          <w:bCs/>
        </w:rPr>
      </w:pPr>
      <w:r w:rsidRPr="00C27111">
        <w:rPr>
          <w:rFonts w:ascii="Arial" w:hAnsi="Arial" w:cs="Arial"/>
          <w:color w:val="000000"/>
        </w:rPr>
        <w:t xml:space="preserve">Ewentualne spory wynikłe na tle realizacji umowy będą rozstrzygane przez Zamawiającego i </w:t>
      </w:r>
      <w:r w:rsidRPr="00C27111">
        <w:rPr>
          <w:rFonts w:ascii="Arial" w:hAnsi="Arial" w:cs="Arial"/>
          <w:bCs/>
        </w:rPr>
        <w:t xml:space="preserve">Oferenta </w:t>
      </w:r>
      <w:r w:rsidRPr="00C27111">
        <w:rPr>
          <w:rFonts w:ascii="Arial" w:hAnsi="Arial" w:cs="Arial"/>
          <w:color w:val="000000"/>
        </w:rPr>
        <w:t xml:space="preserve">w formie negocjacji. W przypadku niemożności dojścia przez Zamawiającego i </w:t>
      </w:r>
      <w:r w:rsidRPr="00C27111">
        <w:rPr>
          <w:rFonts w:ascii="Arial" w:hAnsi="Arial" w:cs="Arial"/>
          <w:bCs/>
        </w:rPr>
        <w:t xml:space="preserve">Oferenta </w:t>
      </w:r>
      <w:r w:rsidRPr="00C27111">
        <w:rPr>
          <w:rFonts w:ascii="Arial" w:hAnsi="Arial" w:cs="Arial"/>
          <w:color w:val="000000"/>
        </w:rPr>
        <w:t xml:space="preserve">do porozumienia, wszelkie spory rozstrzygane będą przez sąd właściwy miejscowo dla Zamawiającego. </w:t>
      </w:r>
    </w:p>
    <w:p w14:paraId="208F2E28" w14:textId="77777777" w:rsidR="005D4A2B" w:rsidRPr="00C27111" w:rsidRDefault="005D4A2B" w:rsidP="007D7B1E">
      <w:pPr>
        <w:pStyle w:val="Akapitzlist"/>
        <w:numPr>
          <w:ilvl w:val="0"/>
          <w:numId w:val="3"/>
        </w:numPr>
        <w:spacing w:after="0" w:line="276" w:lineRule="auto"/>
        <w:rPr>
          <w:rFonts w:ascii="Arial" w:hAnsi="Arial" w:cs="Arial"/>
          <w:bCs/>
        </w:rPr>
      </w:pPr>
      <w:r w:rsidRPr="00C27111">
        <w:rPr>
          <w:rFonts w:ascii="Arial" w:hAnsi="Arial" w:cs="Arial"/>
          <w:bCs/>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2FEA70B3" w14:textId="77777777" w:rsidR="005D4A2B" w:rsidRPr="00C27111" w:rsidRDefault="005D4A2B" w:rsidP="007D7B1E">
      <w:pPr>
        <w:pStyle w:val="Akapitzlist"/>
        <w:widowControl w:val="0"/>
        <w:numPr>
          <w:ilvl w:val="0"/>
          <w:numId w:val="3"/>
        </w:numPr>
        <w:tabs>
          <w:tab w:val="left" w:pos="283"/>
          <w:tab w:val="left" w:pos="12890"/>
        </w:tabs>
        <w:suppressAutoHyphens/>
        <w:spacing w:after="0" w:line="276" w:lineRule="auto"/>
        <w:rPr>
          <w:rFonts w:ascii="Arial" w:hAnsi="Arial" w:cs="Arial"/>
        </w:rPr>
      </w:pPr>
      <w:r w:rsidRPr="00C27111">
        <w:rPr>
          <w:rFonts w:ascii="Arial" w:hAnsi="Arial" w:cs="Arial"/>
          <w:bCs/>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1F0FABC3" w14:textId="59AB3366" w:rsidR="005D4A2B" w:rsidRPr="00C27111" w:rsidRDefault="005D4A2B" w:rsidP="007D7B1E">
      <w:pPr>
        <w:pStyle w:val="Akapitzlist"/>
        <w:widowControl w:val="0"/>
        <w:numPr>
          <w:ilvl w:val="0"/>
          <w:numId w:val="3"/>
        </w:numPr>
        <w:tabs>
          <w:tab w:val="left" w:pos="283"/>
          <w:tab w:val="left" w:pos="12890"/>
        </w:tabs>
        <w:suppressAutoHyphens/>
        <w:spacing w:after="0" w:line="276" w:lineRule="auto"/>
        <w:rPr>
          <w:rFonts w:ascii="Arial" w:hAnsi="Arial" w:cs="Arial"/>
        </w:rPr>
      </w:pPr>
      <w:r w:rsidRPr="00C27111">
        <w:rPr>
          <w:rFonts w:ascii="Arial" w:hAnsi="Arial" w:cs="Arial"/>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02074B75" w14:textId="2567C9E1" w:rsidR="00F72A3D" w:rsidRPr="00C27111" w:rsidRDefault="00F72A3D" w:rsidP="00F72A3D">
      <w:pPr>
        <w:pStyle w:val="Nagwek2"/>
        <w:jc w:val="both"/>
        <w:rPr>
          <w:rFonts w:cs="Arial"/>
          <w:szCs w:val="24"/>
        </w:rPr>
      </w:pPr>
      <w:r w:rsidRPr="00C27111">
        <w:rPr>
          <w:rFonts w:cs="Arial"/>
          <w:szCs w:val="24"/>
        </w:rPr>
        <w:t>X</w:t>
      </w:r>
      <w:r w:rsidR="0057175D">
        <w:rPr>
          <w:rFonts w:cs="Arial"/>
          <w:szCs w:val="24"/>
        </w:rPr>
        <w:t>I</w:t>
      </w:r>
      <w:r w:rsidRPr="00C27111">
        <w:rPr>
          <w:rFonts w:cs="Arial"/>
          <w:szCs w:val="24"/>
        </w:rPr>
        <w:t>I. Konsorcjum</w:t>
      </w:r>
    </w:p>
    <w:p w14:paraId="6CE669E5" w14:textId="77777777" w:rsidR="00F72A3D" w:rsidRPr="00C27111" w:rsidRDefault="00F72A3D" w:rsidP="00F72A3D">
      <w:pPr>
        <w:numPr>
          <w:ilvl w:val="0"/>
          <w:numId w:val="99"/>
        </w:numPr>
        <w:spacing w:after="0"/>
        <w:rPr>
          <w:rFonts w:ascii="Arial" w:hAnsi="Arial" w:cs="Arial"/>
        </w:rPr>
      </w:pPr>
      <w:r w:rsidRPr="00C27111">
        <w:rPr>
          <w:rFonts w:ascii="Arial" w:hAnsi="Arial" w:cs="Arial"/>
        </w:rPr>
        <w:t>Oferent może składać ofertę w konsorcjum.</w:t>
      </w:r>
    </w:p>
    <w:p w14:paraId="5E795E58" w14:textId="77777777" w:rsidR="00F72A3D" w:rsidRPr="00C27111" w:rsidRDefault="00F72A3D" w:rsidP="00F72A3D">
      <w:pPr>
        <w:numPr>
          <w:ilvl w:val="0"/>
          <w:numId w:val="99"/>
        </w:numPr>
        <w:spacing w:after="0"/>
        <w:rPr>
          <w:rFonts w:ascii="Arial" w:hAnsi="Arial" w:cs="Arial"/>
        </w:rPr>
      </w:pPr>
      <w:r w:rsidRPr="00C27111">
        <w:rPr>
          <w:rFonts w:ascii="Arial" w:hAnsi="Arial" w:cs="Arial"/>
        </w:rPr>
        <w:lastRenderedPageBreak/>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712532F4" w14:textId="77777777" w:rsidR="00F72A3D" w:rsidRPr="00C27111" w:rsidRDefault="00F72A3D" w:rsidP="00F72A3D">
      <w:pPr>
        <w:numPr>
          <w:ilvl w:val="0"/>
          <w:numId w:val="99"/>
        </w:numPr>
        <w:spacing w:after="0"/>
        <w:rPr>
          <w:rFonts w:ascii="Arial" w:hAnsi="Arial" w:cs="Arial"/>
        </w:rPr>
      </w:pPr>
      <w:r w:rsidRPr="00C27111">
        <w:rPr>
          <w:rFonts w:ascii="Arial" w:hAnsi="Arial" w:cs="Arial"/>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3B20A471" w14:textId="77777777" w:rsidR="00F72A3D" w:rsidRPr="00C27111" w:rsidRDefault="00F72A3D" w:rsidP="00F72A3D">
      <w:pPr>
        <w:numPr>
          <w:ilvl w:val="0"/>
          <w:numId w:val="99"/>
        </w:numPr>
        <w:spacing w:after="0"/>
        <w:rPr>
          <w:rFonts w:ascii="Arial" w:hAnsi="Arial" w:cs="Arial"/>
        </w:rPr>
      </w:pPr>
      <w:r w:rsidRPr="00C27111">
        <w:rPr>
          <w:rFonts w:ascii="Arial" w:hAnsi="Arial" w:cs="Arial"/>
        </w:rPr>
        <w:t>W takim przypadku, Oferent może być zobowiązany do przedstawienia umowy konsorcjum.</w:t>
      </w:r>
    </w:p>
    <w:p w14:paraId="6E5148CE" w14:textId="77777777" w:rsidR="00F72A3D" w:rsidRPr="00C27111" w:rsidRDefault="00F72A3D" w:rsidP="00F72A3D">
      <w:pPr>
        <w:numPr>
          <w:ilvl w:val="0"/>
          <w:numId w:val="99"/>
        </w:numPr>
        <w:spacing w:after="0"/>
        <w:rPr>
          <w:rFonts w:ascii="Arial" w:hAnsi="Arial" w:cs="Arial"/>
        </w:rPr>
      </w:pPr>
      <w:r w:rsidRPr="00C27111">
        <w:rPr>
          <w:rFonts w:ascii="Arial" w:hAnsi="Arial" w:cs="Arial"/>
        </w:rPr>
        <w:t>Należy pamiętać, że Oferenci wspólnie ubiegający się o udzielenie zamówienia ponoszą solidarną odpowiedzialność za wykonanie umowy i wniesienie zabezpieczenia należytego wykonania umowy.</w:t>
      </w:r>
    </w:p>
    <w:p w14:paraId="3F630B29" w14:textId="77777777" w:rsidR="00F72A3D" w:rsidRPr="00C27111" w:rsidRDefault="00F72A3D" w:rsidP="00F72A3D">
      <w:pPr>
        <w:numPr>
          <w:ilvl w:val="0"/>
          <w:numId w:val="99"/>
        </w:numPr>
        <w:spacing w:after="0"/>
        <w:rPr>
          <w:rFonts w:ascii="Arial" w:hAnsi="Arial" w:cs="Arial"/>
        </w:rPr>
      </w:pPr>
      <w:r w:rsidRPr="00C27111">
        <w:rPr>
          <w:rFonts w:ascii="Arial" w:hAnsi="Arial" w:cs="Arial"/>
        </w:rPr>
        <w:t>Zamawiający może żądać od każdego z konsorcjantów, przedstawienia oświadczenia, że jest zdolny do wykonania przedmiotu zamówienia.</w:t>
      </w:r>
    </w:p>
    <w:p w14:paraId="5791BBFA" w14:textId="19B87C5B" w:rsidR="005D4A2B" w:rsidRPr="00C27111" w:rsidRDefault="00152814" w:rsidP="00214C39">
      <w:pPr>
        <w:pStyle w:val="Nagwek2"/>
        <w:rPr>
          <w:rFonts w:cs="Arial"/>
          <w:b w:val="0"/>
          <w:szCs w:val="24"/>
        </w:rPr>
      </w:pPr>
      <w:r w:rsidRPr="00C27111">
        <w:rPr>
          <w:rFonts w:cs="Arial"/>
          <w:szCs w:val="24"/>
        </w:rPr>
        <w:t>X</w:t>
      </w:r>
      <w:r w:rsidR="00954463" w:rsidRPr="00C27111">
        <w:rPr>
          <w:rFonts w:cs="Arial"/>
          <w:szCs w:val="24"/>
        </w:rPr>
        <w:t>II</w:t>
      </w:r>
      <w:r w:rsidR="0057175D">
        <w:rPr>
          <w:rFonts w:cs="Arial"/>
          <w:szCs w:val="24"/>
        </w:rPr>
        <w:t>I</w:t>
      </w:r>
      <w:r w:rsidR="00214C39" w:rsidRPr="00C27111">
        <w:rPr>
          <w:rFonts w:cs="Arial"/>
          <w:szCs w:val="24"/>
        </w:rPr>
        <w:t>. Formalności po zakończeniu postępowania</w:t>
      </w:r>
    </w:p>
    <w:p w14:paraId="0CE53E17" w14:textId="77777777" w:rsidR="005D4A2B" w:rsidRPr="00C27111" w:rsidRDefault="005D4A2B" w:rsidP="007D7B1E">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C27111">
        <w:rPr>
          <w:rFonts w:ascii="Arial" w:hAnsi="Arial" w:cs="Arial"/>
        </w:rPr>
        <w:t xml:space="preserve">Informacja o wyniku postępowania będzie umieszczona na stronie internetowej </w:t>
      </w:r>
      <w:hyperlink r:id="rId16" w:history="1">
        <w:r w:rsidRPr="00C27111">
          <w:rPr>
            <w:rStyle w:val="Hipercze"/>
            <w:rFonts w:ascii="Arial" w:hAnsi="Arial" w:cs="Arial"/>
            <w:color w:val="auto"/>
          </w:rPr>
          <w:t>https://bazakonkurencyjnosci.funduszeeuropejskie.gov.pl</w:t>
        </w:r>
      </w:hyperlink>
      <w:r w:rsidRPr="00C27111">
        <w:rPr>
          <w:rFonts w:ascii="Arial" w:hAnsi="Arial" w:cs="Arial"/>
        </w:rPr>
        <w:t>.</w:t>
      </w:r>
    </w:p>
    <w:p w14:paraId="518BAAC8" w14:textId="77777777" w:rsidR="005D4A2B" w:rsidRPr="00C27111" w:rsidRDefault="005D4A2B" w:rsidP="007D7B1E">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C27111">
        <w:rPr>
          <w:rFonts w:ascii="Arial" w:hAnsi="Arial" w:cs="Arial"/>
        </w:rPr>
        <w:t xml:space="preserve">Jeżeli </w:t>
      </w:r>
      <w:r w:rsidRPr="00C27111">
        <w:rPr>
          <w:rFonts w:ascii="Arial" w:hAnsi="Arial" w:cs="Arial"/>
          <w:bCs/>
        </w:rPr>
        <w:t>Oferent</w:t>
      </w:r>
      <w:r w:rsidRPr="00C27111">
        <w:rPr>
          <w:rFonts w:ascii="Arial" w:hAnsi="Arial" w:cs="Arial"/>
        </w:rPr>
        <w:t>, którego oferta została wybrana uchyli się od zawarcia umowy, Zamawiający może wybrać najkorzystniejszą ofertę spośród pozostałych, bez obowiązku przeprowadzania ich ponownej oceny.</w:t>
      </w:r>
    </w:p>
    <w:p w14:paraId="76239DDC" w14:textId="77777777" w:rsidR="005D4A2B" w:rsidRPr="00C27111" w:rsidRDefault="005D4A2B" w:rsidP="007D7B1E">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C27111">
        <w:rPr>
          <w:rFonts w:ascii="Arial" w:hAnsi="Arial" w:cs="Arial"/>
        </w:rPr>
        <w:t>Od rozstrzygnięcia niniejszego postępowania nie przysługuje odwołanie.</w:t>
      </w:r>
    </w:p>
    <w:p w14:paraId="7A889BFE" w14:textId="4C5496B0" w:rsidR="005D4A2B" w:rsidRPr="00C27111" w:rsidRDefault="005D4A2B" w:rsidP="007D7B1E">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C27111">
        <w:rPr>
          <w:rFonts w:ascii="Arial" w:hAnsi="Arial" w:cs="Arial"/>
        </w:rPr>
        <w:t>W związku z wykluczeniem Oferenta lub odrzuceniem oferty Oferentowi nie przysługują środki ochrony prawnej.</w:t>
      </w:r>
    </w:p>
    <w:p w14:paraId="464F368C" w14:textId="16122587" w:rsidR="005D4A2B" w:rsidRPr="00C27111" w:rsidRDefault="00365E53" w:rsidP="00365E53">
      <w:pPr>
        <w:pStyle w:val="Nagwek2"/>
        <w:rPr>
          <w:rFonts w:cs="Arial"/>
          <w:szCs w:val="24"/>
        </w:rPr>
      </w:pPr>
      <w:r w:rsidRPr="00C27111">
        <w:rPr>
          <w:rFonts w:cs="Arial"/>
          <w:szCs w:val="24"/>
        </w:rPr>
        <w:t>XI</w:t>
      </w:r>
      <w:r w:rsidR="0057175D">
        <w:rPr>
          <w:rFonts w:cs="Arial"/>
          <w:szCs w:val="24"/>
        </w:rPr>
        <w:t>V</w:t>
      </w:r>
      <w:r w:rsidRPr="00C27111">
        <w:rPr>
          <w:rFonts w:cs="Arial"/>
          <w:szCs w:val="24"/>
        </w:rPr>
        <w:t>. Informacje administracyjne</w:t>
      </w:r>
    </w:p>
    <w:p w14:paraId="67EC6DD3"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743E371A"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t xml:space="preserve">Zamawiający zastrzega sobie prawo do odwołania zapytania, zamknięcia zapytania bez dokonywania wyboru oferty lub do unieważnienia postępowania bez podawania przyczyn. Z tego tytułu nie przysługują </w:t>
      </w:r>
      <w:r w:rsidRPr="00C27111">
        <w:rPr>
          <w:rFonts w:ascii="Arial" w:hAnsi="Arial" w:cs="Arial"/>
          <w:bCs/>
        </w:rPr>
        <w:t xml:space="preserve">Oferentowi </w:t>
      </w:r>
      <w:r w:rsidRPr="00C27111">
        <w:rPr>
          <w:rFonts w:ascii="Arial" w:hAnsi="Arial" w:cs="Arial"/>
        </w:rPr>
        <w:t>żadne roszczenia wobec Zamawiającego.</w:t>
      </w:r>
    </w:p>
    <w:p w14:paraId="11D4DF87"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lastRenderedPageBreak/>
        <w:t>Do upływu terminu składania ofert Zamawiający zastrzega sobie prawo zmiany treści niniejszego zapytania ofertowego.</w:t>
      </w:r>
    </w:p>
    <w:p w14:paraId="2E8FF3EB"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t>Zamawiający przedłuża termin składania ofert o czas niezbędny do wprowadzenia zmian w ofertach, jeżeli jest to konieczne z uwagi na zakres wprowadzonych zmian.</w:t>
      </w:r>
    </w:p>
    <w:p w14:paraId="638D48D9"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t>Niniejsze zapytanie ofertowe nie zobowiązuje Zamawiającego do żadnego określonego działania.</w:t>
      </w:r>
    </w:p>
    <w:p w14:paraId="3E309BCD"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69D5E1AF" w14:textId="77777777" w:rsidR="005D4A2B" w:rsidRPr="00C27111" w:rsidRDefault="005D4A2B" w:rsidP="007D7B1E">
      <w:pPr>
        <w:pStyle w:val="Akapitzlist"/>
        <w:numPr>
          <w:ilvl w:val="0"/>
          <w:numId w:val="8"/>
        </w:numPr>
        <w:spacing w:after="0" w:line="276" w:lineRule="auto"/>
        <w:ind w:left="714" w:hanging="357"/>
        <w:contextualSpacing w:val="0"/>
        <w:rPr>
          <w:rFonts w:ascii="Arial" w:hAnsi="Arial" w:cs="Arial"/>
        </w:rPr>
      </w:pPr>
      <w:r w:rsidRPr="00C27111">
        <w:rPr>
          <w:rFonts w:ascii="Arial" w:hAnsi="Arial" w:cs="Arial"/>
        </w:rPr>
        <w:t>Niniejsze zapytanie nie jest ogłoszeniem w rozumieniu ustawy Prawo zamówień publicznych.</w:t>
      </w:r>
    </w:p>
    <w:p w14:paraId="282A9624" w14:textId="4E156297" w:rsidR="005D4A2B" w:rsidRPr="00C27111" w:rsidRDefault="005D4A2B" w:rsidP="007D7B1E">
      <w:pPr>
        <w:pStyle w:val="Akapitzlist"/>
        <w:numPr>
          <w:ilvl w:val="0"/>
          <w:numId w:val="8"/>
        </w:numPr>
        <w:autoSpaceDE w:val="0"/>
        <w:autoSpaceDN w:val="0"/>
        <w:adjustRightInd w:val="0"/>
        <w:spacing w:after="0" w:line="276" w:lineRule="auto"/>
        <w:ind w:left="714" w:hanging="357"/>
        <w:contextualSpacing w:val="0"/>
        <w:rPr>
          <w:rFonts w:ascii="Arial" w:hAnsi="Arial" w:cs="Arial"/>
        </w:rPr>
      </w:pPr>
      <w:r w:rsidRPr="00C27111">
        <w:rPr>
          <w:rFonts w:ascii="Arial" w:hAnsi="Arial" w:cs="Arial"/>
        </w:rPr>
        <w:t xml:space="preserve">O miejscu i dokładnym terminie podpisania umowy Zamawiający powiadomi wybranego </w:t>
      </w:r>
      <w:r w:rsidRPr="00C27111">
        <w:rPr>
          <w:rFonts w:ascii="Arial" w:hAnsi="Arial" w:cs="Arial"/>
          <w:bCs/>
        </w:rPr>
        <w:t>Oferenta</w:t>
      </w:r>
      <w:r w:rsidRPr="00C27111">
        <w:rPr>
          <w:rFonts w:ascii="Arial" w:hAnsi="Arial" w:cs="Arial"/>
        </w:rPr>
        <w:t>.</w:t>
      </w:r>
    </w:p>
    <w:p w14:paraId="79EE6E63" w14:textId="51365660" w:rsidR="001672C5" w:rsidRPr="00C27111" w:rsidRDefault="00BB0DD7" w:rsidP="00BD088D">
      <w:pPr>
        <w:pStyle w:val="Nagwek2"/>
        <w:rPr>
          <w:rFonts w:cs="Arial"/>
          <w:szCs w:val="24"/>
        </w:rPr>
      </w:pPr>
      <w:r w:rsidRPr="00C27111">
        <w:rPr>
          <w:rFonts w:cs="Arial"/>
          <w:szCs w:val="24"/>
        </w:rPr>
        <w:t>XV. Klauzula informacyjna dotycząca przetwarzania danych osobowych</w:t>
      </w:r>
    </w:p>
    <w:p w14:paraId="4C906F2C" w14:textId="77777777"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Dane osobowe uzyskane w postępowaniu o udzielenie zamówienia w ramach zasady konkurencyjności </w:t>
      </w:r>
    </w:p>
    <w:p w14:paraId="5C05C473" w14:textId="77777777" w:rsidR="00635636" w:rsidRPr="00C27111" w:rsidRDefault="00635636" w:rsidP="00635636">
      <w:pPr>
        <w:spacing w:after="0" w:line="276" w:lineRule="auto"/>
        <w:jc w:val="both"/>
        <w:rPr>
          <w:rFonts w:ascii="Arial" w:hAnsi="Arial" w:cs="Arial"/>
        </w:rPr>
      </w:pPr>
    </w:p>
    <w:p w14:paraId="644E44F8"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29B8CC17" w14:textId="77777777" w:rsidR="00635636" w:rsidRPr="00C27111" w:rsidRDefault="00635636" w:rsidP="00635636">
      <w:pPr>
        <w:spacing w:after="0" w:line="276" w:lineRule="auto"/>
        <w:jc w:val="both"/>
        <w:rPr>
          <w:rFonts w:ascii="Arial" w:hAnsi="Arial" w:cs="Arial"/>
          <w:b/>
          <w:bCs/>
        </w:rPr>
      </w:pPr>
    </w:p>
    <w:p w14:paraId="317A5AB5" w14:textId="77777777"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Administrator danych </w:t>
      </w:r>
    </w:p>
    <w:p w14:paraId="3DF6AF1D" w14:textId="77777777" w:rsidR="00635636" w:rsidRPr="00C27111" w:rsidRDefault="00635636" w:rsidP="00635636">
      <w:pPr>
        <w:spacing w:after="0" w:line="276" w:lineRule="auto"/>
        <w:jc w:val="both"/>
        <w:rPr>
          <w:rFonts w:ascii="Arial" w:hAnsi="Arial" w:cs="Arial"/>
        </w:rPr>
      </w:pPr>
    </w:p>
    <w:p w14:paraId="3BA8D1D0" w14:textId="77777777" w:rsidR="00635636" w:rsidRPr="00C27111" w:rsidRDefault="00635636" w:rsidP="00635636">
      <w:pPr>
        <w:spacing w:after="0" w:line="276" w:lineRule="auto"/>
        <w:jc w:val="both"/>
        <w:rPr>
          <w:rFonts w:ascii="Arial" w:hAnsi="Arial" w:cs="Arial"/>
        </w:rPr>
      </w:pPr>
      <w:r w:rsidRPr="00C27111">
        <w:rPr>
          <w:rFonts w:ascii="Arial" w:hAnsi="Arial" w:cs="Arial"/>
        </w:rPr>
        <w:t>W ramach niniejszego postępowania odrębnymi Administratorami Państwa danych osobowych są następujące podmioty:</w:t>
      </w:r>
    </w:p>
    <w:p w14:paraId="75058934" w14:textId="77777777" w:rsidR="007F1BD4" w:rsidRPr="00C27111" w:rsidRDefault="007F1BD4" w:rsidP="007F1BD4">
      <w:pPr>
        <w:spacing w:after="0" w:line="276" w:lineRule="auto"/>
        <w:jc w:val="both"/>
        <w:rPr>
          <w:rFonts w:ascii="Arial" w:hAnsi="Arial" w:cs="Arial"/>
        </w:rPr>
      </w:pPr>
    </w:p>
    <w:p w14:paraId="272E71B9" w14:textId="678BB0AB" w:rsidR="007F1BD4" w:rsidRPr="00C27111" w:rsidRDefault="007F1BD4" w:rsidP="007F1BD4">
      <w:pPr>
        <w:spacing w:after="0" w:line="276" w:lineRule="auto"/>
        <w:jc w:val="both"/>
        <w:rPr>
          <w:rFonts w:ascii="Arial" w:hAnsi="Arial" w:cs="Arial"/>
        </w:rPr>
      </w:pPr>
      <w:r w:rsidRPr="00C27111">
        <w:rPr>
          <w:rFonts w:ascii="Arial" w:hAnsi="Arial" w:cs="Arial"/>
        </w:rPr>
        <w:t>Minister właściwy do spraw rozwoju regionalnego z siedzibą przy ul. Wspólnej 2/4, 00-926 Warszawa – Instytucja Zarządzająca.</w:t>
      </w:r>
    </w:p>
    <w:p w14:paraId="0159A7EC" w14:textId="77777777" w:rsidR="007F1BD4" w:rsidRPr="00C27111" w:rsidRDefault="007F1BD4" w:rsidP="007F1BD4">
      <w:pPr>
        <w:spacing w:after="0" w:line="276" w:lineRule="auto"/>
        <w:jc w:val="both"/>
        <w:rPr>
          <w:rFonts w:ascii="Arial" w:hAnsi="Arial" w:cs="Arial"/>
        </w:rPr>
      </w:pPr>
    </w:p>
    <w:p w14:paraId="57E11C4B" w14:textId="229D2323" w:rsidR="007F1BD4" w:rsidRPr="00C27111" w:rsidRDefault="007F1BD4" w:rsidP="007F1BD4">
      <w:pPr>
        <w:spacing w:after="0" w:line="276" w:lineRule="auto"/>
        <w:jc w:val="both"/>
        <w:rPr>
          <w:rFonts w:ascii="Arial" w:hAnsi="Arial" w:cs="Arial"/>
        </w:rPr>
      </w:pPr>
      <w:r w:rsidRPr="00C27111">
        <w:rPr>
          <w:rFonts w:ascii="Arial" w:hAnsi="Arial" w:cs="Arial"/>
        </w:rPr>
        <w:t>Centrum Projektów Polska Cyfrowa (dalej jako CPPC), z siedzibą przy ul. Spokojnej 13A, 01-044 Warszawa – Instytucja Pośrednicząca;</w:t>
      </w:r>
    </w:p>
    <w:p w14:paraId="2B5979A9" w14:textId="77777777" w:rsidR="007F1BD4" w:rsidRPr="00C27111" w:rsidRDefault="007F1BD4" w:rsidP="007F1BD4">
      <w:pPr>
        <w:spacing w:after="0" w:line="276" w:lineRule="auto"/>
        <w:jc w:val="both"/>
        <w:rPr>
          <w:rFonts w:ascii="Arial" w:hAnsi="Arial" w:cs="Arial"/>
        </w:rPr>
      </w:pPr>
    </w:p>
    <w:p w14:paraId="720747E1" w14:textId="6BB21EEE" w:rsidR="007F1BD4" w:rsidRPr="00C27111" w:rsidRDefault="007F1BD4" w:rsidP="007F1BD4">
      <w:pPr>
        <w:spacing w:after="0" w:line="276" w:lineRule="auto"/>
        <w:jc w:val="both"/>
        <w:rPr>
          <w:rFonts w:ascii="Arial" w:hAnsi="Arial" w:cs="Arial"/>
        </w:rPr>
      </w:pPr>
      <w:r w:rsidRPr="00C27111">
        <w:rPr>
          <w:rFonts w:ascii="Arial" w:hAnsi="Arial" w:cs="Arial"/>
        </w:rPr>
        <w:t>Fundacja Dostępni, z siedzibą w Katowicach, przy ul. 3 Maja 26, 40-096 Katowice, wpisana do Krajowego Rejestru Sądowego pod numerem KRS 0000875740, NIP 7011010129;</w:t>
      </w:r>
    </w:p>
    <w:p w14:paraId="2A787F23" w14:textId="77777777" w:rsidR="007F1BD4" w:rsidRPr="00C27111" w:rsidRDefault="007F1BD4" w:rsidP="007F1BD4">
      <w:pPr>
        <w:spacing w:after="0" w:line="276" w:lineRule="auto"/>
        <w:jc w:val="both"/>
        <w:rPr>
          <w:rFonts w:ascii="Arial" w:hAnsi="Arial" w:cs="Arial"/>
        </w:rPr>
      </w:pPr>
    </w:p>
    <w:p w14:paraId="64D2B979" w14:textId="1BC9DEE4" w:rsidR="00635636" w:rsidRPr="00C27111" w:rsidRDefault="007F1BD4" w:rsidP="007F1BD4">
      <w:pPr>
        <w:spacing w:after="0" w:line="276" w:lineRule="auto"/>
        <w:jc w:val="both"/>
        <w:rPr>
          <w:rFonts w:ascii="Arial" w:hAnsi="Arial" w:cs="Arial"/>
        </w:rPr>
      </w:pPr>
      <w:r w:rsidRPr="00C27111">
        <w:rPr>
          <w:rFonts w:ascii="Arial" w:hAnsi="Arial" w:cs="Arial"/>
        </w:rPr>
        <w:t>"FUNDACJA MIĘDZYNARODOWY INSTYTUT OUTSOURCINGU", z siedzibą w Elblągu, przy ul. Zofii Nałkowskiej 21, 82-300 , wpisana do Krajowego Rejestru Sądowego pod numerem KRS 0000278196, NIP 5782967692.</w:t>
      </w:r>
    </w:p>
    <w:p w14:paraId="345AD5D3" w14:textId="77777777" w:rsidR="007F1BD4" w:rsidRPr="00C27111" w:rsidRDefault="007F1BD4" w:rsidP="007F1BD4">
      <w:pPr>
        <w:spacing w:after="0" w:line="276" w:lineRule="auto"/>
        <w:jc w:val="both"/>
        <w:rPr>
          <w:rFonts w:ascii="Arial" w:hAnsi="Arial" w:cs="Arial"/>
          <w:b/>
          <w:bCs/>
        </w:rPr>
      </w:pPr>
    </w:p>
    <w:p w14:paraId="03225118"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 xml:space="preserve">Cel i podstawa przetwarzania danych </w:t>
      </w:r>
    </w:p>
    <w:p w14:paraId="568DBC0A" w14:textId="77777777" w:rsidR="00635636" w:rsidRPr="00C27111" w:rsidRDefault="00635636" w:rsidP="00635636">
      <w:pPr>
        <w:spacing w:after="0" w:line="276" w:lineRule="auto"/>
        <w:jc w:val="both"/>
        <w:rPr>
          <w:rFonts w:ascii="Arial" w:hAnsi="Arial" w:cs="Arial"/>
        </w:rPr>
      </w:pPr>
    </w:p>
    <w:p w14:paraId="1673BFED"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1. Państwa dane osobowe są przetwarzane: </w:t>
      </w:r>
    </w:p>
    <w:p w14:paraId="7196ADFA"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3C9D4994"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 Europejskiego Funduszu Rozwoju Regionalnego w ramach Pomocy Technicznej Funduszy Europejskich na Rozwój Cyfrowy (dalej: FERC), </w:t>
      </w:r>
    </w:p>
    <w:p w14:paraId="791C930C"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 Europejskiego Funduszu Rozwoju Regionalnego w ramach Pomocy Technicznej Funduszy Europejskich dla Rozwoju Społecznego (dalej: FERS), </w:t>
      </w:r>
    </w:p>
    <w:p w14:paraId="58421CDB"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7B59F42B"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3) na podstawie art. 6 ust. 1 lit. b RODO, aby zawrzeć i zrealizować umowę, </w:t>
      </w:r>
    </w:p>
    <w:p w14:paraId="44F90411"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4) na podstawie art. 6 ust 1 lit. f RODO, czyli uzasadnionego interesu administratora, do dochodzenia lub ochrony przed roszczeniami, </w:t>
      </w:r>
    </w:p>
    <w:p w14:paraId="201DD020" w14:textId="47240655" w:rsidR="00635636" w:rsidRPr="00C27111" w:rsidRDefault="00635636" w:rsidP="00635636">
      <w:pPr>
        <w:spacing w:after="0" w:line="276" w:lineRule="auto"/>
        <w:jc w:val="both"/>
        <w:rPr>
          <w:rFonts w:ascii="Arial" w:hAnsi="Arial" w:cs="Arial"/>
        </w:rPr>
      </w:pPr>
    </w:p>
    <w:p w14:paraId="32C62E32" w14:textId="53DA89A2"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Rodzaje przetwarzanych danych </w:t>
      </w:r>
    </w:p>
    <w:p w14:paraId="77E71472" w14:textId="77777777" w:rsidR="00635636" w:rsidRPr="00C27111" w:rsidRDefault="00635636" w:rsidP="00635636">
      <w:pPr>
        <w:spacing w:after="0" w:line="276" w:lineRule="auto"/>
        <w:jc w:val="both"/>
        <w:rPr>
          <w:rFonts w:ascii="Arial" w:hAnsi="Arial" w:cs="Arial"/>
        </w:rPr>
      </w:pPr>
    </w:p>
    <w:p w14:paraId="770842E9"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12FBDB42" w14:textId="77777777" w:rsidR="00635636" w:rsidRPr="00C27111" w:rsidRDefault="00635636" w:rsidP="00635636">
      <w:pPr>
        <w:spacing w:after="0" w:line="276" w:lineRule="auto"/>
        <w:jc w:val="both"/>
        <w:rPr>
          <w:rFonts w:ascii="Arial" w:hAnsi="Arial" w:cs="Arial"/>
          <w:b/>
          <w:bCs/>
        </w:rPr>
      </w:pPr>
    </w:p>
    <w:p w14:paraId="63173B21" w14:textId="77777777"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Dostęp do danych osobowych </w:t>
      </w:r>
    </w:p>
    <w:p w14:paraId="0D445E1F" w14:textId="77777777" w:rsidR="00635636" w:rsidRPr="00C27111" w:rsidRDefault="00635636" w:rsidP="00635636">
      <w:pPr>
        <w:spacing w:after="0" w:line="276" w:lineRule="auto"/>
        <w:jc w:val="both"/>
        <w:rPr>
          <w:rFonts w:ascii="Arial" w:hAnsi="Arial" w:cs="Arial"/>
        </w:rPr>
      </w:pPr>
    </w:p>
    <w:p w14:paraId="12DB8BC7"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Odbiorcą Państwa danych osobowych może być: </w:t>
      </w:r>
    </w:p>
    <w:p w14:paraId="0B8E13D5"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1) instytucja zarządzająca, tj. Minister Funduszy i Polityki Regionalnej, </w:t>
      </w:r>
    </w:p>
    <w:p w14:paraId="649B913E"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2) instytucja odpowiedzialna za realizację inwestycji, tj. Minister Cyfryzacji. </w:t>
      </w:r>
    </w:p>
    <w:p w14:paraId="3F1FE093"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3) podmioty świadczące na rzecz Administratorów usługi związanych ze wsparciem w realizacji zadań wykonywanych w ramach projektu, </w:t>
      </w:r>
    </w:p>
    <w:p w14:paraId="44F73434"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4) Instytucji Koordynującej oraz Instytucji odpowiedzialnej za realizację inwestycji w myśl przepisów ustawy o zasadach prowadzenia polityki rozwoju, </w:t>
      </w:r>
    </w:p>
    <w:p w14:paraId="5A9A8FB2"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5) organom administracji publicznej (na podstawie przepisów prawa), </w:t>
      </w:r>
    </w:p>
    <w:p w14:paraId="76879393"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6) organom Unii Europejskiej (na podstawie przepisów prawa), </w:t>
      </w:r>
    </w:p>
    <w:p w14:paraId="4A356E88"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7) podmiotom, które wykonują usługi dla Administratorów związane z obsługą i rozwojem systemów teleinformatycznych, a także zapewnieniem łączności, np. dostawcom rozwiązań IT i operatorom telekomunikacyjnym. </w:t>
      </w:r>
    </w:p>
    <w:p w14:paraId="7EDE2242" w14:textId="77777777" w:rsidR="00635636" w:rsidRPr="00C27111" w:rsidRDefault="00635636" w:rsidP="00635636">
      <w:pPr>
        <w:spacing w:after="0" w:line="276" w:lineRule="auto"/>
        <w:jc w:val="both"/>
        <w:rPr>
          <w:rFonts w:ascii="Arial" w:hAnsi="Arial" w:cs="Arial"/>
        </w:rPr>
      </w:pPr>
    </w:p>
    <w:p w14:paraId="2AD5296D" w14:textId="77777777"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Okres przechowywania danych </w:t>
      </w:r>
    </w:p>
    <w:p w14:paraId="4EA3005B" w14:textId="77777777" w:rsidR="00635636" w:rsidRPr="00C27111" w:rsidRDefault="00635636" w:rsidP="00635636">
      <w:pPr>
        <w:spacing w:after="0" w:line="276" w:lineRule="auto"/>
        <w:jc w:val="both"/>
        <w:rPr>
          <w:rFonts w:ascii="Arial" w:hAnsi="Arial" w:cs="Arial"/>
        </w:rPr>
      </w:pPr>
    </w:p>
    <w:p w14:paraId="5E518104"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Dane osobowe będą przechowywane: </w:t>
      </w:r>
    </w:p>
    <w:p w14:paraId="77CF6E1C"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1. w okresach wskazanych w art. 132 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(tj. </w:t>
      </w:r>
      <w:r w:rsidRPr="00C27111">
        <w:rPr>
          <w:rFonts w:ascii="Arial" w:hAnsi="Arial" w:cs="Arial"/>
          <w:b/>
          <w:bCs/>
        </w:rPr>
        <w:t>3 lub 5 lat po realizacji inwestycji</w:t>
      </w:r>
      <w:r w:rsidRPr="00C27111">
        <w:rPr>
          <w:rFonts w:ascii="Arial" w:hAnsi="Arial" w:cs="Arial"/>
        </w:rPr>
        <w:t xml:space="preserve">), </w:t>
      </w:r>
    </w:p>
    <w:p w14:paraId="6BC02B72"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464F973F"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3. na podstawie przepisów dotyczących podatku od towarów i usług, </w:t>
      </w:r>
    </w:p>
    <w:p w14:paraId="766A15D7"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4. na podstawie art. 14lzn ustawy o zasadach prowadzenia polityki rozwoju. </w:t>
      </w:r>
    </w:p>
    <w:p w14:paraId="5ED4BDA8" w14:textId="77777777" w:rsidR="00635636" w:rsidRPr="00C27111" w:rsidRDefault="00635636" w:rsidP="00635636">
      <w:pPr>
        <w:spacing w:after="0" w:line="276" w:lineRule="auto"/>
        <w:jc w:val="both"/>
        <w:rPr>
          <w:rFonts w:ascii="Arial" w:hAnsi="Arial" w:cs="Arial"/>
        </w:rPr>
      </w:pPr>
    </w:p>
    <w:p w14:paraId="227CCD3F"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Prawa osób, których dane dotyczą</w:t>
      </w:r>
    </w:p>
    <w:p w14:paraId="28DA9CFD" w14:textId="77777777"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 </w:t>
      </w:r>
    </w:p>
    <w:p w14:paraId="65C56B1A"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Przysługują Państwu następujące prawa: </w:t>
      </w:r>
    </w:p>
    <w:p w14:paraId="61AAB270"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1. dostęp do treści swoich danych osobowych oraz otrzymania ich kopii (art. 15 RODO), </w:t>
      </w:r>
    </w:p>
    <w:p w14:paraId="6C8C6566"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2. do sprostowania swoich danych (16 RODO), </w:t>
      </w:r>
    </w:p>
    <w:p w14:paraId="611AFDC7"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3. do usunięcia swoich danych (art. 17 RODO) – jeśli dotyczy, </w:t>
      </w:r>
    </w:p>
    <w:p w14:paraId="6386A1B8"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4. do żądania od administratora ograniczenia przetwarzania swoich danych (art. 18 RODO), </w:t>
      </w:r>
    </w:p>
    <w:p w14:paraId="3EF6F54C"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5. przenoszenia danych (art. 20 RODO), </w:t>
      </w:r>
    </w:p>
    <w:p w14:paraId="232D3C34"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6. wniesienia sprzeciwu (art. 21 RODO) – wobec przetwarzania swoich danych osobowych, jeśli są one przetwarzane na podstawie art. 6 ust. 1 lit. e i f RODO, </w:t>
      </w:r>
    </w:p>
    <w:p w14:paraId="196B5755" w14:textId="0B6492EB" w:rsidR="00635636" w:rsidRPr="00C27111" w:rsidRDefault="00635636" w:rsidP="00635636">
      <w:pPr>
        <w:spacing w:after="0" w:line="276" w:lineRule="auto"/>
        <w:jc w:val="both"/>
        <w:rPr>
          <w:rFonts w:ascii="Arial" w:hAnsi="Arial" w:cs="Arial"/>
        </w:rPr>
      </w:pPr>
      <w:r w:rsidRPr="00C27111">
        <w:rPr>
          <w:rFonts w:ascii="Arial" w:hAnsi="Arial" w:cs="Arial"/>
        </w:rPr>
        <w:t xml:space="preserve">7. wniesienia skargi do organu nadzorczego (art. 77 RODO), tj. Prezesa Urzędu Ochrony Danych Osobowych, </w:t>
      </w:r>
      <w:r w:rsidR="00E7585C" w:rsidRPr="00C27111">
        <w:rPr>
          <w:rFonts w:ascii="Arial" w:hAnsi="Arial" w:cs="Arial"/>
        </w:rPr>
        <w:t>ul. Stanisława Moniuszki 1A, 00-014 Warszawa</w:t>
      </w:r>
      <w:r w:rsidRPr="00C27111">
        <w:rPr>
          <w:rFonts w:ascii="Arial" w:hAnsi="Arial" w:cs="Arial"/>
        </w:rPr>
        <w:t xml:space="preserve">, gdy uznają Państwo, że przetwarzanie danych osobowych narusza przepisy RODO lub inne przepisy prawa regulujące ochronę danych osobowych. </w:t>
      </w:r>
    </w:p>
    <w:p w14:paraId="46021372" w14:textId="77777777" w:rsidR="00635636" w:rsidRPr="00C27111" w:rsidRDefault="00635636" w:rsidP="00635636">
      <w:pPr>
        <w:spacing w:after="0" w:line="276" w:lineRule="auto"/>
        <w:jc w:val="both"/>
        <w:rPr>
          <w:rFonts w:ascii="Arial" w:hAnsi="Arial" w:cs="Arial"/>
        </w:rPr>
      </w:pPr>
    </w:p>
    <w:p w14:paraId="58B0E5C3"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 xml:space="preserve">Zautomatyzowane podejmowanie decyzji </w:t>
      </w:r>
    </w:p>
    <w:p w14:paraId="156B5285" w14:textId="77777777" w:rsidR="00635636" w:rsidRPr="00C27111" w:rsidRDefault="00635636" w:rsidP="00635636">
      <w:pPr>
        <w:spacing w:after="0" w:line="276" w:lineRule="auto"/>
        <w:jc w:val="both"/>
        <w:rPr>
          <w:rFonts w:ascii="Arial" w:hAnsi="Arial" w:cs="Arial"/>
        </w:rPr>
      </w:pPr>
    </w:p>
    <w:p w14:paraId="51496247" w14:textId="77777777" w:rsidR="00635636" w:rsidRPr="00C27111" w:rsidRDefault="00635636" w:rsidP="00635636">
      <w:pPr>
        <w:spacing w:after="0" w:line="276" w:lineRule="auto"/>
        <w:jc w:val="both"/>
        <w:rPr>
          <w:rFonts w:ascii="Arial" w:hAnsi="Arial" w:cs="Arial"/>
        </w:rPr>
      </w:pPr>
      <w:r w:rsidRPr="00C27111">
        <w:rPr>
          <w:rFonts w:ascii="Arial" w:hAnsi="Arial" w:cs="Arial"/>
        </w:rPr>
        <w:t>Dane osobowe nie będą podlegały zautomatyzowanemu podejmowaniu decyzji, w tym profilowaniu.</w:t>
      </w:r>
    </w:p>
    <w:p w14:paraId="074C0CD9"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 </w:t>
      </w:r>
    </w:p>
    <w:p w14:paraId="0B958626"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 xml:space="preserve">Przekazywanie danych do państwa trzeciego </w:t>
      </w:r>
    </w:p>
    <w:p w14:paraId="024824D1" w14:textId="77777777" w:rsidR="00635636" w:rsidRPr="00C27111" w:rsidRDefault="00635636" w:rsidP="00635636">
      <w:pPr>
        <w:spacing w:after="0" w:line="276" w:lineRule="auto"/>
        <w:jc w:val="both"/>
        <w:rPr>
          <w:rFonts w:ascii="Arial" w:hAnsi="Arial" w:cs="Arial"/>
        </w:rPr>
      </w:pPr>
    </w:p>
    <w:p w14:paraId="24B92491" w14:textId="468396F0" w:rsidR="00635636" w:rsidRPr="00C27111" w:rsidRDefault="00635636" w:rsidP="00635636">
      <w:pPr>
        <w:spacing w:after="0" w:line="276" w:lineRule="auto"/>
        <w:jc w:val="both"/>
        <w:rPr>
          <w:rFonts w:ascii="Arial" w:hAnsi="Arial" w:cs="Arial"/>
        </w:rPr>
      </w:pPr>
      <w:r w:rsidRPr="00C27111">
        <w:rPr>
          <w:rFonts w:ascii="Arial" w:hAnsi="Arial" w:cs="Arial"/>
        </w:rPr>
        <w:t xml:space="preserve">Nie zamierzamy przekazywać Państwa danych osobowych do państwa trzeciego lub organizacji międzynarodowej innej niż Unia Europejska. W przypadku konieczności </w:t>
      </w:r>
      <w:r w:rsidRPr="00C27111">
        <w:rPr>
          <w:rFonts w:ascii="Arial" w:hAnsi="Arial" w:cs="Arial"/>
        </w:rPr>
        <w:lastRenderedPageBreak/>
        <w:t xml:space="preserve">przekazania Państwa danych osobowych do państwa trzeciego lub organizacji międzynarodowej zapewniamy, że spełnimy warunki określone w art. 45 lub 46 RODO. </w:t>
      </w:r>
    </w:p>
    <w:p w14:paraId="6DBCA2D2" w14:textId="77777777" w:rsidR="00635636" w:rsidRPr="00C27111" w:rsidRDefault="00635636" w:rsidP="00635636">
      <w:pPr>
        <w:spacing w:after="0" w:line="276" w:lineRule="auto"/>
        <w:jc w:val="both"/>
        <w:rPr>
          <w:rFonts w:ascii="Arial" w:hAnsi="Arial" w:cs="Arial"/>
        </w:rPr>
      </w:pPr>
    </w:p>
    <w:p w14:paraId="78BF4274"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 xml:space="preserve">Podanie danych osobowych </w:t>
      </w:r>
    </w:p>
    <w:p w14:paraId="5C655932" w14:textId="77777777" w:rsidR="00635636" w:rsidRPr="00C27111" w:rsidRDefault="00635636" w:rsidP="00635636">
      <w:pPr>
        <w:spacing w:after="0" w:line="276" w:lineRule="auto"/>
        <w:jc w:val="both"/>
        <w:rPr>
          <w:rFonts w:ascii="Arial" w:hAnsi="Arial" w:cs="Arial"/>
        </w:rPr>
      </w:pPr>
    </w:p>
    <w:p w14:paraId="371BB326"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3CB4866E" w14:textId="77777777" w:rsidR="00635636" w:rsidRPr="00C27111" w:rsidRDefault="00635636" w:rsidP="00635636">
      <w:pPr>
        <w:spacing w:after="0" w:line="276" w:lineRule="auto"/>
        <w:jc w:val="both"/>
        <w:rPr>
          <w:rFonts w:ascii="Arial" w:hAnsi="Arial" w:cs="Arial"/>
          <w:b/>
          <w:bCs/>
        </w:rPr>
      </w:pPr>
    </w:p>
    <w:p w14:paraId="74960AB1"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 xml:space="preserve">Bezpieczeństwo </w:t>
      </w:r>
    </w:p>
    <w:p w14:paraId="3B25153F" w14:textId="77777777" w:rsidR="00635636" w:rsidRPr="00C27111" w:rsidRDefault="00635636" w:rsidP="00635636">
      <w:pPr>
        <w:spacing w:after="0" w:line="276" w:lineRule="auto"/>
        <w:jc w:val="both"/>
        <w:rPr>
          <w:rFonts w:ascii="Arial" w:hAnsi="Arial" w:cs="Arial"/>
        </w:rPr>
      </w:pPr>
    </w:p>
    <w:p w14:paraId="18ACEFED"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3D7D0900" w14:textId="77777777" w:rsidR="00635636" w:rsidRPr="00C27111" w:rsidRDefault="00635636" w:rsidP="00635636">
      <w:pPr>
        <w:spacing w:after="0" w:line="276" w:lineRule="auto"/>
        <w:jc w:val="both"/>
        <w:rPr>
          <w:rFonts w:ascii="Arial" w:hAnsi="Arial" w:cs="Arial"/>
          <w:b/>
          <w:bCs/>
        </w:rPr>
      </w:pPr>
    </w:p>
    <w:p w14:paraId="00CF1DCB" w14:textId="77777777" w:rsidR="00635636" w:rsidRPr="00C27111" w:rsidRDefault="00635636" w:rsidP="00635636">
      <w:pPr>
        <w:spacing w:after="0" w:line="276" w:lineRule="auto"/>
        <w:jc w:val="both"/>
        <w:rPr>
          <w:rFonts w:ascii="Arial" w:hAnsi="Arial" w:cs="Arial"/>
          <w:b/>
          <w:bCs/>
        </w:rPr>
      </w:pPr>
      <w:r w:rsidRPr="00C27111">
        <w:rPr>
          <w:rFonts w:ascii="Arial" w:hAnsi="Arial" w:cs="Arial"/>
          <w:b/>
          <w:bCs/>
        </w:rPr>
        <w:t xml:space="preserve">Kontakt z administratorem danych i Inspektorem Ochrony Danych </w:t>
      </w:r>
    </w:p>
    <w:p w14:paraId="24B6B197" w14:textId="77777777" w:rsidR="00635636" w:rsidRPr="00C27111" w:rsidRDefault="00635636" w:rsidP="00635636">
      <w:pPr>
        <w:spacing w:after="0" w:line="276" w:lineRule="auto"/>
        <w:jc w:val="both"/>
        <w:rPr>
          <w:rFonts w:ascii="Arial" w:hAnsi="Arial" w:cs="Arial"/>
        </w:rPr>
      </w:pPr>
    </w:p>
    <w:p w14:paraId="0FC7B438"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Jeśli mają Państwo pytania dotyczące przetwarzania danych osobowych przez CPPC, prosimy kontaktować się z nami w następujący sposób: </w:t>
      </w:r>
    </w:p>
    <w:p w14:paraId="3D04F2D5" w14:textId="77777777" w:rsidR="00E46570" w:rsidRPr="00C27111" w:rsidRDefault="00E46570" w:rsidP="00E46570">
      <w:pPr>
        <w:spacing w:after="0" w:line="276" w:lineRule="auto"/>
        <w:jc w:val="both"/>
        <w:rPr>
          <w:rFonts w:ascii="Arial" w:hAnsi="Arial" w:cs="Arial"/>
        </w:rPr>
      </w:pPr>
      <w:r w:rsidRPr="00C27111">
        <w:rPr>
          <w:rFonts w:ascii="Arial" w:hAnsi="Arial" w:cs="Arial"/>
        </w:rPr>
        <w:t>Minister Właściwy ds. Rozwoju Regionalnego</w:t>
      </w:r>
    </w:p>
    <w:p w14:paraId="01E4AED9" w14:textId="051C591A" w:rsidR="00E46570" w:rsidRPr="00C27111" w:rsidRDefault="00E46570" w:rsidP="00E46570">
      <w:pPr>
        <w:pStyle w:val="Akapitzlist"/>
        <w:numPr>
          <w:ilvl w:val="0"/>
          <w:numId w:val="103"/>
        </w:numPr>
        <w:spacing w:after="0" w:line="276" w:lineRule="auto"/>
        <w:jc w:val="both"/>
        <w:rPr>
          <w:rFonts w:ascii="Arial" w:hAnsi="Arial" w:cs="Arial"/>
        </w:rPr>
      </w:pPr>
      <w:r w:rsidRPr="00C27111">
        <w:rPr>
          <w:rFonts w:ascii="Arial" w:hAnsi="Arial" w:cs="Arial"/>
        </w:rPr>
        <w:t>pocztą tradycyjną (ul. Wspólna 2/4, 00-926 Warszawa)</w:t>
      </w:r>
    </w:p>
    <w:p w14:paraId="3D1469AA" w14:textId="41142D82" w:rsidR="00E46570" w:rsidRPr="00C27111" w:rsidRDefault="00E46570" w:rsidP="00E46570">
      <w:pPr>
        <w:pStyle w:val="Akapitzlist"/>
        <w:numPr>
          <w:ilvl w:val="0"/>
          <w:numId w:val="103"/>
        </w:numPr>
        <w:spacing w:after="0" w:line="276" w:lineRule="auto"/>
        <w:jc w:val="both"/>
        <w:rPr>
          <w:rFonts w:ascii="Arial" w:hAnsi="Arial" w:cs="Arial"/>
        </w:rPr>
      </w:pPr>
      <w:r w:rsidRPr="00C27111">
        <w:rPr>
          <w:rFonts w:ascii="Arial" w:hAnsi="Arial" w:cs="Arial"/>
        </w:rPr>
        <w:t>elektronicznie (adres e-mail: IOD@mfipr.gov.pl)</w:t>
      </w:r>
    </w:p>
    <w:p w14:paraId="53266664" w14:textId="77777777" w:rsidR="00E46570" w:rsidRPr="00C27111" w:rsidRDefault="00E46570" w:rsidP="00E46570">
      <w:pPr>
        <w:spacing w:after="0" w:line="276" w:lineRule="auto"/>
        <w:jc w:val="both"/>
        <w:rPr>
          <w:rFonts w:ascii="Arial" w:hAnsi="Arial" w:cs="Arial"/>
        </w:rPr>
      </w:pPr>
      <w:r w:rsidRPr="00C27111">
        <w:rPr>
          <w:rFonts w:ascii="Arial" w:hAnsi="Arial" w:cs="Arial"/>
        </w:rPr>
        <w:t xml:space="preserve">Centrum Projektów Polska Cyfrowa </w:t>
      </w:r>
    </w:p>
    <w:p w14:paraId="0332EDB0" w14:textId="05964CEB" w:rsidR="00E46570" w:rsidRPr="00C27111" w:rsidRDefault="00E46570" w:rsidP="00E46570">
      <w:pPr>
        <w:pStyle w:val="Akapitzlist"/>
        <w:numPr>
          <w:ilvl w:val="0"/>
          <w:numId w:val="102"/>
        </w:numPr>
        <w:spacing w:after="0" w:line="276" w:lineRule="auto"/>
        <w:jc w:val="both"/>
        <w:rPr>
          <w:rFonts w:ascii="Arial" w:hAnsi="Arial" w:cs="Arial"/>
        </w:rPr>
      </w:pPr>
      <w:r w:rsidRPr="00C27111">
        <w:rPr>
          <w:rFonts w:ascii="Arial" w:hAnsi="Arial" w:cs="Arial"/>
        </w:rPr>
        <w:t>pocztą tradycyjną (ul. Spokojna 13A, 01-044 Warszawa)</w:t>
      </w:r>
    </w:p>
    <w:p w14:paraId="53D526DE" w14:textId="251E8821" w:rsidR="00E46570" w:rsidRPr="00C27111" w:rsidRDefault="00E46570" w:rsidP="00E46570">
      <w:pPr>
        <w:pStyle w:val="Akapitzlist"/>
        <w:numPr>
          <w:ilvl w:val="0"/>
          <w:numId w:val="102"/>
        </w:numPr>
        <w:spacing w:after="0" w:line="276" w:lineRule="auto"/>
        <w:jc w:val="both"/>
        <w:rPr>
          <w:rFonts w:ascii="Arial" w:hAnsi="Arial" w:cs="Arial"/>
        </w:rPr>
      </w:pPr>
      <w:r w:rsidRPr="00C27111">
        <w:rPr>
          <w:rFonts w:ascii="Arial" w:hAnsi="Arial" w:cs="Arial"/>
        </w:rPr>
        <w:t>elektronicznie (adres e-mail: bezpieczenstwo@cppc.gov.pl,</w:t>
      </w:r>
    </w:p>
    <w:p w14:paraId="3340F9C1" w14:textId="77777777" w:rsidR="00E46570" w:rsidRPr="00C27111" w:rsidRDefault="00E46570" w:rsidP="00E46570">
      <w:pPr>
        <w:spacing w:after="0" w:line="276" w:lineRule="auto"/>
        <w:jc w:val="both"/>
        <w:rPr>
          <w:rFonts w:ascii="Arial" w:hAnsi="Arial" w:cs="Arial"/>
        </w:rPr>
      </w:pPr>
    </w:p>
    <w:p w14:paraId="5EBA2931" w14:textId="77777777" w:rsidR="00E46570" w:rsidRPr="00C27111" w:rsidRDefault="00E46570" w:rsidP="00E46570">
      <w:pPr>
        <w:spacing w:after="0" w:line="276" w:lineRule="auto"/>
        <w:jc w:val="both"/>
        <w:rPr>
          <w:rFonts w:ascii="Arial" w:hAnsi="Arial" w:cs="Arial"/>
        </w:rPr>
      </w:pPr>
      <w:r w:rsidRPr="00C27111">
        <w:rPr>
          <w:rFonts w:ascii="Arial" w:hAnsi="Arial" w:cs="Arial"/>
        </w:rPr>
        <w:t>"FUNDACJA MIĘDZYNARODOWY INSTYTUT OUTSOURCINGU"</w:t>
      </w:r>
    </w:p>
    <w:p w14:paraId="26CB32F7" w14:textId="36665FE7" w:rsidR="00E46570" w:rsidRPr="00C27111" w:rsidRDefault="00E46570" w:rsidP="00E46570">
      <w:pPr>
        <w:pStyle w:val="Akapitzlist"/>
        <w:numPr>
          <w:ilvl w:val="0"/>
          <w:numId w:val="101"/>
        </w:numPr>
        <w:spacing w:after="0" w:line="276" w:lineRule="auto"/>
        <w:jc w:val="both"/>
        <w:rPr>
          <w:rFonts w:ascii="Arial" w:hAnsi="Arial" w:cs="Arial"/>
        </w:rPr>
      </w:pPr>
      <w:r w:rsidRPr="00C27111">
        <w:rPr>
          <w:rFonts w:ascii="Arial" w:hAnsi="Arial" w:cs="Arial"/>
        </w:rPr>
        <w:t>pocztą tradycyjną na adres: ul. Zofii Nałkowskiej 21, 82-300 Elbląg</w:t>
      </w:r>
    </w:p>
    <w:p w14:paraId="5C6EF25D" w14:textId="328476ED" w:rsidR="00E46570" w:rsidRPr="00C27111" w:rsidRDefault="00E46570" w:rsidP="00E46570">
      <w:pPr>
        <w:pStyle w:val="Akapitzlist"/>
        <w:numPr>
          <w:ilvl w:val="0"/>
          <w:numId w:val="101"/>
        </w:numPr>
        <w:spacing w:after="0" w:line="276" w:lineRule="auto"/>
        <w:jc w:val="both"/>
        <w:rPr>
          <w:rFonts w:ascii="Arial" w:hAnsi="Arial" w:cs="Arial"/>
        </w:rPr>
      </w:pPr>
      <w:r w:rsidRPr="00C27111">
        <w:rPr>
          <w:rFonts w:ascii="Arial" w:hAnsi="Arial" w:cs="Arial"/>
        </w:rPr>
        <w:t>elektronicznie na adres e-mail: od@fioi.org</w:t>
      </w:r>
    </w:p>
    <w:p w14:paraId="2754C250" w14:textId="77777777" w:rsidR="00E46570" w:rsidRPr="00C27111" w:rsidRDefault="00E46570" w:rsidP="00E46570">
      <w:pPr>
        <w:spacing w:after="0" w:line="276" w:lineRule="auto"/>
        <w:jc w:val="both"/>
        <w:rPr>
          <w:rFonts w:ascii="Arial" w:hAnsi="Arial" w:cs="Arial"/>
        </w:rPr>
      </w:pPr>
      <w:r w:rsidRPr="00C27111">
        <w:rPr>
          <w:rFonts w:ascii="Arial" w:hAnsi="Arial" w:cs="Arial"/>
        </w:rPr>
        <w:t>Fundacja Dostępni</w:t>
      </w:r>
    </w:p>
    <w:p w14:paraId="79AF3972" w14:textId="0094F3F8" w:rsidR="00E46570" w:rsidRPr="00C27111" w:rsidRDefault="00E46570" w:rsidP="00E46570">
      <w:pPr>
        <w:pStyle w:val="Akapitzlist"/>
        <w:numPr>
          <w:ilvl w:val="0"/>
          <w:numId w:val="100"/>
        </w:numPr>
        <w:spacing w:after="0" w:line="276" w:lineRule="auto"/>
        <w:jc w:val="both"/>
        <w:rPr>
          <w:rFonts w:ascii="Arial" w:hAnsi="Arial" w:cs="Arial"/>
        </w:rPr>
      </w:pPr>
      <w:r w:rsidRPr="00C27111">
        <w:rPr>
          <w:rFonts w:ascii="Arial" w:hAnsi="Arial" w:cs="Arial"/>
        </w:rPr>
        <w:t xml:space="preserve">pocztą tradycyjną na adres: ul. ul. 3 Maja 26, 40-096 Katowice </w:t>
      </w:r>
    </w:p>
    <w:p w14:paraId="73BB73EB" w14:textId="628A0B9E" w:rsidR="00635636" w:rsidRPr="00C27111" w:rsidRDefault="00E46570" w:rsidP="00E46570">
      <w:pPr>
        <w:pStyle w:val="Akapitzlist"/>
        <w:numPr>
          <w:ilvl w:val="0"/>
          <w:numId w:val="100"/>
        </w:numPr>
        <w:spacing w:after="0" w:line="276" w:lineRule="auto"/>
        <w:jc w:val="both"/>
        <w:rPr>
          <w:rFonts w:ascii="Arial" w:hAnsi="Arial" w:cs="Arial"/>
        </w:rPr>
      </w:pPr>
      <w:r w:rsidRPr="00C27111">
        <w:rPr>
          <w:rFonts w:ascii="Arial" w:hAnsi="Arial" w:cs="Arial"/>
        </w:rPr>
        <w:t>elektronicznie na adres e-mail: kontakt@fundacjadostepni.pl</w:t>
      </w:r>
    </w:p>
    <w:p w14:paraId="795AE76B" w14:textId="77777777" w:rsidR="00635636" w:rsidRPr="00C27111" w:rsidRDefault="00635636" w:rsidP="00635636">
      <w:pPr>
        <w:spacing w:after="0" w:line="276" w:lineRule="auto"/>
        <w:jc w:val="both"/>
        <w:rPr>
          <w:rFonts w:ascii="Arial" w:hAnsi="Arial" w:cs="Arial"/>
        </w:rPr>
      </w:pPr>
      <w:r w:rsidRPr="00C27111">
        <w:rPr>
          <w:rFonts w:ascii="Arial" w:hAnsi="Arial" w:cs="Arial"/>
          <w:b/>
          <w:bCs/>
        </w:rPr>
        <w:t xml:space="preserve">Podstawa prawna: </w:t>
      </w:r>
    </w:p>
    <w:p w14:paraId="2F6CE730"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1. </w:t>
      </w:r>
      <w:r w:rsidRPr="00C27111">
        <w:rPr>
          <w:rFonts w:ascii="Arial" w:hAnsi="Arial" w:cs="Arial"/>
          <w:b/>
          <w:bCs/>
        </w:rPr>
        <w:t xml:space="preserve">RODO </w:t>
      </w:r>
      <w:r w:rsidRPr="00C27111">
        <w:rPr>
          <w:rFonts w:ascii="Arial" w:hAnsi="Arial" w:cs="Arial"/>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7FEDE4E4" w14:textId="77777777" w:rsidR="00635636" w:rsidRPr="00C27111" w:rsidRDefault="00635636" w:rsidP="00635636">
      <w:pPr>
        <w:spacing w:after="0" w:line="276" w:lineRule="auto"/>
        <w:jc w:val="both"/>
        <w:rPr>
          <w:rFonts w:ascii="Arial" w:hAnsi="Arial" w:cs="Arial"/>
        </w:rPr>
      </w:pPr>
      <w:r w:rsidRPr="00C27111">
        <w:rPr>
          <w:rFonts w:ascii="Arial" w:hAnsi="Arial" w:cs="Arial"/>
        </w:rPr>
        <w:lastRenderedPageBreak/>
        <w:t xml:space="preserve">2. </w:t>
      </w:r>
      <w:r w:rsidRPr="00C27111">
        <w:rPr>
          <w:rFonts w:ascii="Arial" w:hAnsi="Arial" w:cs="Arial"/>
          <w:b/>
          <w:bCs/>
        </w:rPr>
        <w:t xml:space="preserve">ustawa wdrożeniowa </w:t>
      </w:r>
      <w:r w:rsidRPr="00C27111">
        <w:rPr>
          <w:rFonts w:ascii="Arial" w:hAnsi="Arial" w:cs="Arial"/>
        </w:rPr>
        <w:t xml:space="preserve">– ustawa z dnia 28 kwietnia 2022 r. o zasadach realizacji zadań finansowanych ze środków europejskich w perspektywie finansowej 2021–2027 (Dz.U. 2022 poz. 1079), </w:t>
      </w:r>
    </w:p>
    <w:p w14:paraId="6472F177"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3. </w:t>
      </w:r>
      <w:r w:rsidRPr="00C27111">
        <w:rPr>
          <w:rFonts w:ascii="Arial" w:hAnsi="Arial" w:cs="Arial"/>
          <w:b/>
          <w:bCs/>
        </w:rPr>
        <w:t xml:space="preserve">ustawa o zasadach prowadzenia polityki rozwoju - </w:t>
      </w:r>
      <w:r w:rsidRPr="00C27111">
        <w:rPr>
          <w:rFonts w:ascii="Arial" w:hAnsi="Arial" w:cs="Arial"/>
        </w:rPr>
        <w:t xml:space="preserve">ustawa z dnia 6 grudnia 2006 r. o zasadach prowadzenia polityki rozwoju (t.j. Dz. U. z 2023 r. poz. 1259, 1273.), </w:t>
      </w:r>
    </w:p>
    <w:p w14:paraId="28A65F23" w14:textId="77777777" w:rsidR="00635636" w:rsidRPr="00C27111" w:rsidRDefault="00635636" w:rsidP="00635636">
      <w:pPr>
        <w:spacing w:after="0" w:line="276" w:lineRule="auto"/>
        <w:jc w:val="both"/>
        <w:rPr>
          <w:rFonts w:ascii="Arial" w:hAnsi="Arial" w:cs="Arial"/>
        </w:rPr>
      </w:pPr>
      <w:r w:rsidRPr="00C27111">
        <w:rPr>
          <w:rFonts w:ascii="Arial" w:hAnsi="Arial" w:cs="Arial"/>
        </w:rPr>
        <w:t xml:space="preserve">4. </w:t>
      </w:r>
      <w:r w:rsidRPr="00C27111">
        <w:rPr>
          <w:rFonts w:ascii="Arial" w:hAnsi="Arial" w:cs="Arial"/>
          <w:b/>
          <w:bCs/>
        </w:rPr>
        <w:t xml:space="preserve">rozporządzenie ogólne </w:t>
      </w:r>
      <w:r w:rsidRPr="00C27111">
        <w:rPr>
          <w:rFonts w:ascii="Arial" w:hAnsi="Arial" w:cs="Arial"/>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7C989065" w14:textId="6368A114" w:rsidR="005D4A2B" w:rsidRPr="00C27111" w:rsidRDefault="007D0C29" w:rsidP="007D0C29">
      <w:pPr>
        <w:pStyle w:val="Nagwek2"/>
        <w:rPr>
          <w:rFonts w:cs="Arial"/>
          <w:szCs w:val="24"/>
        </w:rPr>
      </w:pPr>
      <w:r w:rsidRPr="00C27111">
        <w:rPr>
          <w:rFonts w:cs="Arial"/>
          <w:szCs w:val="24"/>
        </w:rPr>
        <w:t>XV. Wykaz załączników do zapytania ofertowego</w:t>
      </w:r>
    </w:p>
    <w:p w14:paraId="03E872D3" w14:textId="77777777" w:rsidR="005D4A2B" w:rsidRPr="00C27111" w:rsidRDefault="005D4A2B" w:rsidP="00DB6939">
      <w:pPr>
        <w:autoSpaceDE w:val="0"/>
        <w:autoSpaceDN w:val="0"/>
        <w:adjustRightInd w:val="0"/>
        <w:spacing w:after="0" w:line="276" w:lineRule="auto"/>
        <w:rPr>
          <w:rFonts w:ascii="Arial" w:hAnsi="Arial" w:cs="Arial"/>
          <w:bCs/>
        </w:rPr>
      </w:pPr>
      <w:r w:rsidRPr="00C27111">
        <w:rPr>
          <w:rFonts w:ascii="Arial" w:hAnsi="Arial" w:cs="Arial"/>
          <w:bCs/>
        </w:rPr>
        <w:t>Załączniki stanowią integralną część zapytania:</w:t>
      </w:r>
    </w:p>
    <w:p w14:paraId="0789AD25" w14:textId="77777777" w:rsidR="005D4A2B" w:rsidRPr="00C27111" w:rsidRDefault="42EA8751" w:rsidP="00CD37DD">
      <w:pPr>
        <w:autoSpaceDE w:val="0"/>
        <w:autoSpaceDN w:val="0"/>
        <w:adjustRightInd w:val="0"/>
        <w:spacing w:after="0" w:line="276" w:lineRule="auto"/>
        <w:ind w:left="360"/>
        <w:rPr>
          <w:rFonts w:ascii="Arial" w:hAnsi="Arial" w:cs="Arial"/>
        </w:rPr>
      </w:pPr>
      <w:r w:rsidRPr="00C27111">
        <w:rPr>
          <w:rFonts w:ascii="Arial" w:hAnsi="Arial" w:cs="Arial"/>
        </w:rPr>
        <w:t>Załącznik nr 1 – Formularz ofertowy</w:t>
      </w:r>
    </w:p>
    <w:p w14:paraId="47C42986" w14:textId="77777777" w:rsidR="005D4A2B" w:rsidRPr="00C27111" w:rsidRDefault="42EA8751" w:rsidP="00CD37DD">
      <w:pPr>
        <w:autoSpaceDE w:val="0"/>
        <w:autoSpaceDN w:val="0"/>
        <w:adjustRightInd w:val="0"/>
        <w:spacing w:after="0" w:line="276" w:lineRule="auto"/>
        <w:ind w:left="360"/>
        <w:rPr>
          <w:rFonts w:ascii="Arial" w:hAnsi="Arial" w:cs="Arial"/>
        </w:rPr>
      </w:pPr>
      <w:r w:rsidRPr="00C27111">
        <w:rPr>
          <w:rFonts w:ascii="Arial" w:hAnsi="Arial" w:cs="Arial"/>
        </w:rPr>
        <w:t>Załącznik nr 2 – Oświadczenie o braku powiązań</w:t>
      </w:r>
    </w:p>
    <w:p w14:paraId="4B79E5A7" w14:textId="77777777" w:rsidR="005D4A2B" w:rsidRPr="00C27111" w:rsidRDefault="42EA8751" w:rsidP="00CD37DD">
      <w:pPr>
        <w:autoSpaceDE w:val="0"/>
        <w:autoSpaceDN w:val="0"/>
        <w:adjustRightInd w:val="0"/>
        <w:spacing w:after="0" w:line="276" w:lineRule="auto"/>
        <w:ind w:left="360"/>
        <w:rPr>
          <w:rFonts w:ascii="Arial" w:hAnsi="Arial" w:cs="Arial"/>
        </w:rPr>
      </w:pPr>
      <w:r w:rsidRPr="00C27111">
        <w:rPr>
          <w:rFonts w:ascii="Arial" w:hAnsi="Arial" w:cs="Arial"/>
        </w:rPr>
        <w:t>Załącznik nr 3 – Oświadczenie dotyczące spełniania kryteriów dostępu</w:t>
      </w:r>
    </w:p>
    <w:p w14:paraId="1E6C07B2" w14:textId="1B96B5C1" w:rsidR="005D4A2B" w:rsidRPr="00C27111" w:rsidRDefault="42EA8751" w:rsidP="00CD37DD">
      <w:pPr>
        <w:autoSpaceDE w:val="0"/>
        <w:autoSpaceDN w:val="0"/>
        <w:adjustRightInd w:val="0"/>
        <w:spacing w:after="0" w:line="276" w:lineRule="auto"/>
        <w:ind w:left="360"/>
        <w:rPr>
          <w:rFonts w:ascii="Arial" w:hAnsi="Arial" w:cs="Arial"/>
        </w:rPr>
      </w:pPr>
      <w:r w:rsidRPr="00C27111">
        <w:rPr>
          <w:rFonts w:ascii="Arial" w:hAnsi="Arial" w:cs="Arial"/>
        </w:rPr>
        <w:t>Załącznik nr 4 – Oświadczenie RODO</w:t>
      </w:r>
    </w:p>
    <w:p w14:paraId="316FEAD7" w14:textId="77777777" w:rsidR="005D4A2B" w:rsidRPr="00C27111" w:rsidRDefault="42EA8751" w:rsidP="00CD37DD">
      <w:pPr>
        <w:autoSpaceDE w:val="0"/>
        <w:autoSpaceDN w:val="0"/>
        <w:adjustRightInd w:val="0"/>
        <w:spacing w:after="0" w:line="276" w:lineRule="auto"/>
        <w:ind w:left="360"/>
        <w:rPr>
          <w:rFonts w:ascii="Arial" w:hAnsi="Arial" w:cs="Arial"/>
        </w:rPr>
      </w:pPr>
      <w:r w:rsidRPr="00C27111">
        <w:rPr>
          <w:rFonts w:ascii="Arial" w:hAnsi="Arial" w:cs="Arial"/>
        </w:rPr>
        <w:t>Załącznik nr 5 – Wzór weksla i deklaracji wekslowej</w:t>
      </w:r>
    </w:p>
    <w:p w14:paraId="2D911645" w14:textId="77777777" w:rsidR="005D4A2B" w:rsidRPr="00C27111" w:rsidRDefault="42EA8751" w:rsidP="00CD37DD">
      <w:pPr>
        <w:autoSpaceDE w:val="0"/>
        <w:autoSpaceDN w:val="0"/>
        <w:adjustRightInd w:val="0"/>
        <w:spacing w:after="0" w:line="276" w:lineRule="auto"/>
        <w:ind w:left="360"/>
        <w:rPr>
          <w:rFonts w:ascii="Arial" w:hAnsi="Arial" w:cs="Arial"/>
        </w:rPr>
      </w:pPr>
      <w:r w:rsidRPr="00C27111">
        <w:rPr>
          <w:rFonts w:ascii="Arial" w:hAnsi="Arial" w:cs="Arial"/>
        </w:rPr>
        <w:t>Załącznik nr 6 – Oświadczenie o wykluczeniu</w:t>
      </w:r>
    </w:p>
    <w:p w14:paraId="76D15A85" w14:textId="77777777" w:rsidR="007D7B1E" w:rsidRPr="00C27111" w:rsidRDefault="42EA8751" w:rsidP="007D7B1E">
      <w:pPr>
        <w:autoSpaceDE w:val="0"/>
        <w:autoSpaceDN w:val="0"/>
        <w:adjustRightInd w:val="0"/>
        <w:spacing w:after="0" w:line="276" w:lineRule="auto"/>
        <w:ind w:left="360"/>
        <w:rPr>
          <w:rFonts w:ascii="Arial" w:hAnsi="Arial" w:cs="Arial"/>
        </w:rPr>
      </w:pPr>
      <w:r w:rsidRPr="00C27111">
        <w:rPr>
          <w:rFonts w:ascii="Arial" w:hAnsi="Arial" w:cs="Arial"/>
        </w:rPr>
        <w:t>Załącznik nr 7 – Ankieta sprawdzająca</w:t>
      </w:r>
    </w:p>
    <w:sectPr w:rsidR="007D7B1E" w:rsidRPr="00C27111" w:rsidSect="00F46CD5">
      <w:headerReference w:type="default" r:id="rId17"/>
      <w:footerReference w:type="default" r:id="rId18"/>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5A7F" w14:textId="77777777" w:rsidR="00B33469" w:rsidRDefault="00B33469">
      <w:pPr>
        <w:spacing w:after="0" w:line="240" w:lineRule="auto"/>
      </w:pPr>
      <w:r>
        <w:separator/>
      </w:r>
    </w:p>
  </w:endnote>
  <w:endnote w:type="continuationSeparator" w:id="0">
    <w:p w14:paraId="5EA20886" w14:textId="77777777" w:rsidR="00B33469" w:rsidRDefault="00B33469">
      <w:pPr>
        <w:spacing w:after="0" w:line="240" w:lineRule="auto"/>
      </w:pPr>
      <w:r>
        <w:continuationSeparator/>
      </w:r>
    </w:p>
  </w:endnote>
  <w:endnote w:type="continuationNotice" w:id="1">
    <w:p w14:paraId="409F4610" w14:textId="77777777" w:rsidR="00B33469" w:rsidRDefault="00B334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B33469">
    <w:pPr>
      <w:pStyle w:val="Stopka"/>
      <w:jc w:val="right"/>
    </w:pPr>
    <w:sdt>
      <w:sdtPr>
        <w:id w:val="-1476069215"/>
        <w:docPartObj>
          <w:docPartGallery w:val="Page Numbers (Bottom of Page)"/>
          <w:docPartUnique/>
        </w:docPartObj>
      </w:sdtPr>
      <w:sdtEnd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9A118" w14:textId="77777777" w:rsidR="00B33469" w:rsidRDefault="00B33469">
      <w:pPr>
        <w:spacing w:after="0" w:line="240" w:lineRule="auto"/>
      </w:pPr>
      <w:r>
        <w:separator/>
      </w:r>
    </w:p>
  </w:footnote>
  <w:footnote w:type="continuationSeparator" w:id="0">
    <w:p w14:paraId="3BBC2573" w14:textId="77777777" w:rsidR="00B33469" w:rsidRDefault="00B33469">
      <w:pPr>
        <w:spacing w:after="0" w:line="240" w:lineRule="auto"/>
      </w:pPr>
      <w:r>
        <w:continuationSeparator/>
      </w:r>
    </w:p>
  </w:footnote>
  <w:footnote w:type="continuationNotice" w:id="1">
    <w:p w14:paraId="56E0BA0F" w14:textId="77777777" w:rsidR="00B33469" w:rsidRDefault="00B334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84910"/>
    <w:multiLevelType w:val="multilevel"/>
    <w:tmpl w:val="7398E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80B65"/>
    <w:multiLevelType w:val="multilevel"/>
    <w:tmpl w:val="9ED491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46C4E25"/>
    <w:multiLevelType w:val="multilevel"/>
    <w:tmpl w:val="5C4A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A2554E"/>
    <w:multiLevelType w:val="multilevel"/>
    <w:tmpl w:val="D4C887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5B226A5"/>
    <w:multiLevelType w:val="multilevel"/>
    <w:tmpl w:val="73003C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76B5655"/>
    <w:multiLevelType w:val="multilevel"/>
    <w:tmpl w:val="7A6C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135468"/>
    <w:multiLevelType w:val="multilevel"/>
    <w:tmpl w:val="B746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CCB6F63"/>
    <w:multiLevelType w:val="multilevel"/>
    <w:tmpl w:val="ED6E3A3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D4C5F5C"/>
    <w:multiLevelType w:val="multilevel"/>
    <w:tmpl w:val="2D662A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0D1E68"/>
    <w:multiLevelType w:val="hybridMultilevel"/>
    <w:tmpl w:val="4C107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2A3DDE"/>
    <w:multiLevelType w:val="multilevel"/>
    <w:tmpl w:val="7BD646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372836"/>
    <w:multiLevelType w:val="multilevel"/>
    <w:tmpl w:val="BAEEDB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144E2973"/>
    <w:multiLevelType w:val="hybridMultilevel"/>
    <w:tmpl w:val="A0405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547418"/>
    <w:multiLevelType w:val="multilevel"/>
    <w:tmpl w:val="2D1600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A18447C"/>
    <w:multiLevelType w:val="multilevel"/>
    <w:tmpl w:val="0A54A8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B2339E5"/>
    <w:multiLevelType w:val="multilevel"/>
    <w:tmpl w:val="A41AE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B7229C4"/>
    <w:multiLevelType w:val="multilevel"/>
    <w:tmpl w:val="1988E6F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D016563"/>
    <w:multiLevelType w:val="multilevel"/>
    <w:tmpl w:val="C1F8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E427A1E"/>
    <w:multiLevelType w:val="multilevel"/>
    <w:tmpl w:val="4442F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FC9263E"/>
    <w:multiLevelType w:val="multilevel"/>
    <w:tmpl w:val="C32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0837BB1"/>
    <w:multiLevelType w:val="multilevel"/>
    <w:tmpl w:val="FE1AD0C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0FF0E12"/>
    <w:multiLevelType w:val="multilevel"/>
    <w:tmpl w:val="19E0F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28204E5"/>
    <w:multiLevelType w:val="multilevel"/>
    <w:tmpl w:val="04581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2E864CE"/>
    <w:multiLevelType w:val="multilevel"/>
    <w:tmpl w:val="E4C85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3A401A9"/>
    <w:multiLevelType w:val="multilevel"/>
    <w:tmpl w:val="9CFAD45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286E5132"/>
    <w:multiLevelType w:val="multilevel"/>
    <w:tmpl w:val="8166BBA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8D825E7"/>
    <w:multiLevelType w:val="multilevel"/>
    <w:tmpl w:val="B6E0393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AE3A93"/>
    <w:multiLevelType w:val="multilevel"/>
    <w:tmpl w:val="91F26B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E885E3B"/>
    <w:multiLevelType w:val="multilevel"/>
    <w:tmpl w:val="9392E8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0A84736"/>
    <w:multiLevelType w:val="multilevel"/>
    <w:tmpl w:val="68B457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7C6169"/>
    <w:multiLevelType w:val="multilevel"/>
    <w:tmpl w:val="64D0D42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5665A3D"/>
    <w:multiLevelType w:val="multilevel"/>
    <w:tmpl w:val="376E00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6396FC1"/>
    <w:multiLevelType w:val="multilevel"/>
    <w:tmpl w:val="FB266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8B94363"/>
    <w:multiLevelType w:val="multilevel"/>
    <w:tmpl w:val="D5D632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9047E94"/>
    <w:multiLevelType w:val="multilevel"/>
    <w:tmpl w:val="84F8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9FA77AB"/>
    <w:multiLevelType w:val="multilevel"/>
    <w:tmpl w:val="36A0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F1A7BFA"/>
    <w:multiLevelType w:val="multilevel"/>
    <w:tmpl w:val="FAD8F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36377A9"/>
    <w:multiLevelType w:val="multilevel"/>
    <w:tmpl w:val="C406B81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4E96266"/>
    <w:multiLevelType w:val="multilevel"/>
    <w:tmpl w:val="65886E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54" w15:restartNumberingAfterBreak="0">
    <w:nsid w:val="48B63CC5"/>
    <w:multiLevelType w:val="multilevel"/>
    <w:tmpl w:val="0AFA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7" w15:restartNumberingAfterBreak="0">
    <w:nsid w:val="4DA44CEA"/>
    <w:multiLevelType w:val="multilevel"/>
    <w:tmpl w:val="FA6C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F2F06E8"/>
    <w:multiLevelType w:val="multilevel"/>
    <w:tmpl w:val="4B902DA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21D7AB5"/>
    <w:multiLevelType w:val="multilevel"/>
    <w:tmpl w:val="7ADE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35C2C43"/>
    <w:multiLevelType w:val="hybridMultilevel"/>
    <w:tmpl w:val="82068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36B756D"/>
    <w:multiLevelType w:val="hybridMultilevel"/>
    <w:tmpl w:val="76088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E24827"/>
    <w:multiLevelType w:val="hybridMultilevel"/>
    <w:tmpl w:val="2488F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11289D"/>
    <w:multiLevelType w:val="multilevel"/>
    <w:tmpl w:val="9EF8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EB1EA4"/>
    <w:multiLevelType w:val="hybridMultilevel"/>
    <w:tmpl w:val="80583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B1E5422"/>
    <w:multiLevelType w:val="multilevel"/>
    <w:tmpl w:val="AE14A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5F3F3F"/>
    <w:multiLevelType w:val="multilevel"/>
    <w:tmpl w:val="323EBF7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5DBD6484"/>
    <w:multiLevelType w:val="multilevel"/>
    <w:tmpl w:val="DE6A40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5F992F13"/>
    <w:multiLevelType w:val="hybridMultilevel"/>
    <w:tmpl w:val="48881FE2"/>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start w:val="1"/>
      <w:numFmt w:val="lowerRoman"/>
      <w:lvlText w:val="%3."/>
      <w:lvlJc w:val="right"/>
      <w:pPr>
        <w:ind w:left="2880" w:hanging="180"/>
      </w:pPr>
    </w:lvl>
    <w:lvl w:ilvl="3" w:tplc="9E106300">
      <w:start w:val="6"/>
      <w:numFmt w:val="upperRoman"/>
      <w:lvlText w:val="%4."/>
      <w:lvlJc w:val="left"/>
      <w:pPr>
        <w:ind w:left="2564" w:hanging="720"/>
      </w:pPr>
      <w:rPr>
        <w:rFonts w:hint="default"/>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2" w15:restartNumberingAfterBreak="0">
    <w:nsid w:val="609748F5"/>
    <w:multiLevelType w:val="multilevel"/>
    <w:tmpl w:val="2BAE31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14449E8"/>
    <w:multiLevelType w:val="multilevel"/>
    <w:tmpl w:val="25E4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8" w15:restartNumberingAfterBreak="0">
    <w:nsid w:val="659F532B"/>
    <w:multiLevelType w:val="multilevel"/>
    <w:tmpl w:val="A0B00F3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66DC48FC"/>
    <w:multiLevelType w:val="multilevel"/>
    <w:tmpl w:val="7BCCB1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674A4045"/>
    <w:multiLevelType w:val="multilevel"/>
    <w:tmpl w:val="CAE658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67ED3CD9"/>
    <w:multiLevelType w:val="multilevel"/>
    <w:tmpl w:val="47A8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9634227"/>
    <w:multiLevelType w:val="multilevel"/>
    <w:tmpl w:val="1F18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A482683"/>
    <w:multiLevelType w:val="multilevel"/>
    <w:tmpl w:val="4BAC9E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BFF73AC"/>
    <w:multiLevelType w:val="multilevel"/>
    <w:tmpl w:val="998E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D081BBE"/>
    <w:multiLevelType w:val="multilevel"/>
    <w:tmpl w:val="F07ED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D7D2A7D"/>
    <w:multiLevelType w:val="multilevel"/>
    <w:tmpl w:val="8D5E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9" w15:restartNumberingAfterBreak="0">
    <w:nsid w:val="6E9173FF"/>
    <w:multiLevelType w:val="multilevel"/>
    <w:tmpl w:val="A8ECD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1"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2255845"/>
    <w:multiLevelType w:val="multilevel"/>
    <w:tmpl w:val="4AC496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758F4F28"/>
    <w:multiLevelType w:val="multilevel"/>
    <w:tmpl w:val="CC625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76BF5B35"/>
    <w:multiLevelType w:val="multilevel"/>
    <w:tmpl w:val="A19672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237F50"/>
    <w:multiLevelType w:val="multilevel"/>
    <w:tmpl w:val="FD38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7AF024DF"/>
    <w:multiLevelType w:val="multilevel"/>
    <w:tmpl w:val="601810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7BF07A12"/>
    <w:multiLevelType w:val="multilevel"/>
    <w:tmpl w:val="CEA29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C1917AA"/>
    <w:multiLevelType w:val="multilevel"/>
    <w:tmpl w:val="02FE05D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2" w15:restartNumberingAfterBreak="0">
    <w:nsid w:val="7E513499"/>
    <w:multiLevelType w:val="multilevel"/>
    <w:tmpl w:val="1F08F94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53"/>
  </w:num>
  <w:num w:numId="2" w16cid:durableId="59446243">
    <w:abstractNumId w:val="88"/>
  </w:num>
  <w:num w:numId="3" w16cid:durableId="747002303">
    <w:abstractNumId w:val="96"/>
  </w:num>
  <w:num w:numId="4" w16cid:durableId="183903178">
    <w:abstractNumId w:val="68"/>
  </w:num>
  <w:num w:numId="5" w16cid:durableId="50544622">
    <w:abstractNumId w:val="56"/>
  </w:num>
  <w:num w:numId="6" w16cid:durableId="1398744676">
    <w:abstractNumId w:val="61"/>
  </w:num>
  <w:num w:numId="7" w16cid:durableId="605574631">
    <w:abstractNumId w:val="39"/>
  </w:num>
  <w:num w:numId="8" w16cid:durableId="1523547648">
    <w:abstractNumId w:val="45"/>
  </w:num>
  <w:num w:numId="9" w16cid:durableId="2979975">
    <w:abstractNumId w:val="50"/>
  </w:num>
  <w:num w:numId="10" w16cid:durableId="544558960">
    <w:abstractNumId w:val="37"/>
  </w:num>
  <w:num w:numId="11" w16cid:durableId="1741900697">
    <w:abstractNumId w:val="74"/>
  </w:num>
  <w:num w:numId="12" w16cid:durableId="1153444928">
    <w:abstractNumId w:val="55"/>
  </w:num>
  <w:num w:numId="13" w16cid:durableId="438373219">
    <w:abstractNumId w:val="7"/>
  </w:num>
  <w:num w:numId="14" w16cid:durableId="740517976">
    <w:abstractNumId w:val="71"/>
  </w:num>
  <w:num w:numId="15" w16cid:durableId="1243758361">
    <w:abstractNumId w:val="92"/>
  </w:num>
  <w:num w:numId="16" w16cid:durableId="1317801892">
    <w:abstractNumId w:val="28"/>
  </w:num>
  <w:num w:numId="17" w16cid:durableId="326716479">
    <w:abstractNumId w:val="90"/>
  </w:num>
  <w:num w:numId="18" w16cid:durableId="2126532338">
    <w:abstractNumId w:val="64"/>
  </w:num>
  <w:num w:numId="19" w16cid:durableId="483207428">
    <w:abstractNumId w:val="33"/>
  </w:num>
  <w:num w:numId="20" w16cid:durableId="1687049834">
    <w:abstractNumId w:val="77"/>
  </w:num>
  <w:num w:numId="21" w16cid:durableId="388694823">
    <w:abstractNumId w:val="11"/>
  </w:num>
  <w:num w:numId="22" w16cid:durableId="1760788100">
    <w:abstractNumId w:val="91"/>
  </w:num>
  <w:num w:numId="23" w16cid:durableId="1668366028">
    <w:abstractNumId w:val="52"/>
  </w:num>
  <w:num w:numId="24" w16cid:durableId="333193592">
    <w:abstractNumId w:val="51"/>
  </w:num>
  <w:num w:numId="25" w16cid:durableId="660280863">
    <w:abstractNumId w:val="76"/>
  </w:num>
  <w:num w:numId="26" w16cid:durableId="1521552500">
    <w:abstractNumId w:val="84"/>
  </w:num>
  <w:num w:numId="27" w16cid:durableId="1921062662">
    <w:abstractNumId w:val="10"/>
  </w:num>
  <w:num w:numId="28" w16cid:durableId="778993412">
    <w:abstractNumId w:val="20"/>
  </w:num>
  <w:num w:numId="29" w16cid:durableId="1875581452">
    <w:abstractNumId w:val="30"/>
  </w:num>
  <w:num w:numId="30" w16cid:durableId="1561818643">
    <w:abstractNumId w:val="31"/>
  </w:num>
  <w:num w:numId="31" w16cid:durableId="618803737">
    <w:abstractNumId w:val="101"/>
  </w:num>
  <w:num w:numId="32" w16cid:durableId="719591101">
    <w:abstractNumId w:val="46"/>
  </w:num>
  <w:num w:numId="33" w16cid:durableId="377969374">
    <w:abstractNumId w:val="75"/>
  </w:num>
  <w:num w:numId="34" w16cid:durableId="1991322954">
    <w:abstractNumId w:val="47"/>
  </w:num>
  <w:num w:numId="35" w16cid:durableId="639304136">
    <w:abstractNumId w:val="34"/>
  </w:num>
  <w:num w:numId="36" w16cid:durableId="1759054576">
    <w:abstractNumId w:val="98"/>
  </w:num>
  <w:num w:numId="37" w16cid:durableId="1710565558">
    <w:abstractNumId w:val="59"/>
  </w:num>
  <w:num w:numId="38" w16cid:durableId="109396446">
    <w:abstractNumId w:val="100"/>
  </w:num>
  <w:num w:numId="39" w16cid:durableId="2026444563">
    <w:abstractNumId w:val="41"/>
  </w:num>
  <w:num w:numId="40" w16cid:durableId="1124496120">
    <w:abstractNumId w:val="95"/>
  </w:num>
  <w:num w:numId="41" w16cid:durableId="29378421">
    <w:abstractNumId w:val="79"/>
  </w:num>
  <w:num w:numId="42" w16cid:durableId="1030716170">
    <w:abstractNumId w:val="17"/>
  </w:num>
  <w:num w:numId="43" w16cid:durableId="1475298119">
    <w:abstractNumId w:val="8"/>
  </w:num>
  <w:num w:numId="44" w16cid:durableId="32387936">
    <w:abstractNumId w:val="42"/>
  </w:num>
  <w:num w:numId="45" w16cid:durableId="1580670974">
    <w:abstractNumId w:val="18"/>
  </w:num>
  <w:num w:numId="46" w16cid:durableId="1684748676">
    <w:abstractNumId w:val="15"/>
  </w:num>
  <w:num w:numId="47" w16cid:durableId="2113746745">
    <w:abstractNumId w:val="36"/>
  </w:num>
  <w:num w:numId="48" w16cid:durableId="43406036">
    <w:abstractNumId w:val="38"/>
  </w:num>
  <w:num w:numId="49" w16cid:durableId="106044255">
    <w:abstractNumId w:val="80"/>
  </w:num>
  <w:num w:numId="50" w16cid:durableId="121585106">
    <w:abstractNumId w:val="48"/>
  </w:num>
  <w:num w:numId="51" w16cid:durableId="652443642">
    <w:abstractNumId w:val="72"/>
  </w:num>
  <w:num w:numId="52" w16cid:durableId="2100980648">
    <w:abstractNumId w:val="102"/>
  </w:num>
  <w:num w:numId="53" w16cid:durableId="1887981693">
    <w:abstractNumId w:val="69"/>
  </w:num>
  <w:num w:numId="54" w16cid:durableId="1494880046">
    <w:abstractNumId w:val="9"/>
  </w:num>
  <w:num w:numId="55" w16cid:durableId="1647007195">
    <w:abstractNumId w:val="4"/>
  </w:num>
  <w:num w:numId="56" w16cid:durableId="1419595300">
    <w:abstractNumId w:val="83"/>
  </w:num>
  <w:num w:numId="57" w16cid:durableId="565337273">
    <w:abstractNumId w:val="93"/>
  </w:num>
  <w:num w:numId="58" w16cid:durableId="1945070293">
    <w:abstractNumId w:val="70"/>
  </w:num>
  <w:num w:numId="59" w16cid:durableId="1987658976">
    <w:abstractNumId w:val="35"/>
  </w:num>
  <w:num w:numId="60" w16cid:durableId="527569034">
    <w:abstractNumId w:val="16"/>
  </w:num>
  <w:num w:numId="61" w16cid:durableId="855461636">
    <w:abstractNumId w:val="40"/>
  </w:num>
  <w:num w:numId="62" w16cid:durableId="626548679">
    <w:abstractNumId w:val="12"/>
  </w:num>
  <w:num w:numId="63" w16cid:durableId="2138647225">
    <w:abstractNumId w:val="23"/>
  </w:num>
  <w:num w:numId="64" w16cid:durableId="117992014">
    <w:abstractNumId w:val="29"/>
  </w:num>
  <w:num w:numId="65" w16cid:durableId="1486971901">
    <w:abstractNumId w:val="1"/>
  </w:num>
  <w:num w:numId="66" w16cid:durableId="111216443">
    <w:abstractNumId w:val="32"/>
  </w:num>
  <w:num w:numId="67" w16cid:durableId="1290815688">
    <w:abstractNumId w:val="27"/>
  </w:num>
  <w:num w:numId="68" w16cid:durableId="65229678">
    <w:abstractNumId w:val="78"/>
  </w:num>
  <w:num w:numId="69" w16cid:durableId="1275281908">
    <w:abstractNumId w:val="0"/>
  </w:num>
  <w:num w:numId="70" w16cid:durableId="2136362750">
    <w:abstractNumId w:val="97"/>
  </w:num>
  <w:num w:numId="71" w16cid:durableId="535310578">
    <w:abstractNumId w:val="22"/>
  </w:num>
  <w:num w:numId="72" w16cid:durableId="951480346">
    <w:abstractNumId w:val="94"/>
  </w:num>
  <w:num w:numId="73" w16cid:durableId="1110969944">
    <w:abstractNumId w:val="81"/>
  </w:num>
  <w:num w:numId="74" w16cid:durableId="868645293">
    <w:abstractNumId w:val="87"/>
  </w:num>
  <w:num w:numId="75" w16cid:durableId="1498764148">
    <w:abstractNumId w:val="43"/>
  </w:num>
  <w:num w:numId="76" w16cid:durableId="1791245866">
    <w:abstractNumId w:val="67"/>
  </w:num>
  <w:num w:numId="77" w16cid:durableId="74480050">
    <w:abstractNumId w:val="19"/>
  </w:num>
  <w:num w:numId="78" w16cid:durableId="2142535086">
    <w:abstractNumId w:val="82"/>
  </w:num>
  <w:num w:numId="79" w16cid:durableId="128329817">
    <w:abstractNumId w:val="60"/>
  </w:num>
  <w:num w:numId="80" w16cid:durableId="533229880">
    <w:abstractNumId w:val="26"/>
  </w:num>
  <w:num w:numId="81" w16cid:durableId="1039471026">
    <w:abstractNumId w:val="57"/>
  </w:num>
  <w:num w:numId="82" w16cid:durableId="715351216">
    <w:abstractNumId w:val="5"/>
  </w:num>
  <w:num w:numId="83" w16cid:durableId="1924535265">
    <w:abstractNumId w:val="3"/>
  </w:num>
  <w:num w:numId="84" w16cid:durableId="1945765998">
    <w:abstractNumId w:val="49"/>
  </w:num>
  <w:num w:numId="85" w16cid:durableId="285358633">
    <w:abstractNumId w:val="13"/>
  </w:num>
  <w:num w:numId="86" w16cid:durableId="1250431411">
    <w:abstractNumId w:val="89"/>
  </w:num>
  <w:num w:numId="87" w16cid:durableId="883099559">
    <w:abstractNumId w:val="24"/>
  </w:num>
  <w:num w:numId="88" w16cid:durableId="388572091">
    <w:abstractNumId w:val="65"/>
  </w:num>
  <w:num w:numId="89" w16cid:durableId="528682130">
    <w:abstractNumId w:val="99"/>
  </w:num>
  <w:num w:numId="90" w16cid:durableId="1143276587">
    <w:abstractNumId w:val="86"/>
  </w:num>
  <w:num w:numId="91" w16cid:durableId="1396855441">
    <w:abstractNumId w:val="6"/>
  </w:num>
  <w:num w:numId="92" w16cid:durableId="1529758935">
    <w:abstractNumId w:val="54"/>
  </w:num>
  <w:num w:numId="93" w16cid:durableId="1068844237">
    <w:abstractNumId w:val="44"/>
  </w:num>
  <w:num w:numId="94" w16cid:durableId="1536694273">
    <w:abstractNumId w:val="25"/>
  </w:num>
  <w:num w:numId="95" w16cid:durableId="402223312">
    <w:abstractNumId w:val="2"/>
  </w:num>
  <w:num w:numId="96" w16cid:durableId="1703941453">
    <w:abstractNumId w:val="21"/>
  </w:num>
  <w:num w:numId="97" w16cid:durableId="233517319">
    <w:abstractNumId w:val="73"/>
  </w:num>
  <w:num w:numId="98" w16cid:durableId="1426001438">
    <w:abstractNumId w:val="58"/>
  </w:num>
  <w:num w:numId="99" w16cid:durableId="1875118671">
    <w:abstractNumId w:val="85"/>
  </w:num>
  <w:num w:numId="100" w16cid:durableId="2088766311">
    <w:abstractNumId w:val="14"/>
  </w:num>
  <w:num w:numId="101" w16cid:durableId="2020888419">
    <w:abstractNumId w:val="62"/>
  </w:num>
  <w:num w:numId="102" w16cid:durableId="1743404654">
    <w:abstractNumId w:val="63"/>
  </w:num>
  <w:num w:numId="103" w16cid:durableId="415247604">
    <w:abstractNumId w:val="6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E76"/>
    <w:rsid w:val="000113C0"/>
    <w:rsid w:val="00012B52"/>
    <w:rsid w:val="00013195"/>
    <w:rsid w:val="00015BEA"/>
    <w:rsid w:val="00017D3F"/>
    <w:rsid w:val="00020687"/>
    <w:rsid w:val="000217B0"/>
    <w:rsid w:val="00023874"/>
    <w:rsid w:val="000247E2"/>
    <w:rsid w:val="000248D4"/>
    <w:rsid w:val="00026051"/>
    <w:rsid w:val="00030639"/>
    <w:rsid w:val="00033157"/>
    <w:rsid w:val="00033269"/>
    <w:rsid w:val="000342BC"/>
    <w:rsid w:val="00034579"/>
    <w:rsid w:val="000377EB"/>
    <w:rsid w:val="00040F1C"/>
    <w:rsid w:val="00041896"/>
    <w:rsid w:val="00043332"/>
    <w:rsid w:val="00043987"/>
    <w:rsid w:val="000443E3"/>
    <w:rsid w:val="00045BC1"/>
    <w:rsid w:val="000471F9"/>
    <w:rsid w:val="0004767E"/>
    <w:rsid w:val="000513E5"/>
    <w:rsid w:val="000533A9"/>
    <w:rsid w:val="00053A30"/>
    <w:rsid w:val="0005498C"/>
    <w:rsid w:val="000635CE"/>
    <w:rsid w:val="00063622"/>
    <w:rsid w:val="000640AA"/>
    <w:rsid w:val="00065A8A"/>
    <w:rsid w:val="00066E3E"/>
    <w:rsid w:val="000712FA"/>
    <w:rsid w:val="00071D4C"/>
    <w:rsid w:val="0007256C"/>
    <w:rsid w:val="00072A79"/>
    <w:rsid w:val="000731A6"/>
    <w:rsid w:val="0007375D"/>
    <w:rsid w:val="00075630"/>
    <w:rsid w:val="00076930"/>
    <w:rsid w:val="00076C27"/>
    <w:rsid w:val="00076DCF"/>
    <w:rsid w:val="00082A21"/>
    <w:rsid w:val="00083986"/>
    <w:rsid w:val="00083C28"/>
    <w:rsid w:val="00083D81"/>
    <w:rsid w:val="000851D8"/>
    <w:rsid w:val="00085CAF"/>
    <w:rsid w:val="000919CF"/>
    <w:rsid w:val="00092147"/>
    <w:rsid w:val="000928AA"/>
    <w:rsid w:val="00093597"/>
    <w:rsid w:val="00094CE8"/>
    <w:rsid w:val="00094D29"/>
    <w:rsid w:val="0009511E"/>
    <w:rsid w:val="000955C8"/>
    <w:rsid w:val="00096655"/>
    <w:rsid w:val="000969D7"/>
    <w:rsid w:val="00097C19"/>
    <w:rsid w:val="000A1CED"/>
    <w:rsid w:val="000A4979"/>
    <w:rsid w:val="000A538B"/>
    <w:rsid w:val="000B0677"/>
    <w:rsid w:val="000B0975"/>
    <w:rsid w:val="000B3A66"/>
    <w:rsid w:val="000B409A"/>
    <w:rsid w:val="000B6412"/>
    <w:rsid w:val="000B6650"/>
    <w:rsid w:val="000B6952"/>
    <w:rsid w:val="000B6CD5"/>
    <w:rsid w:val="000B74B9"/>
    <w:rsid w:val="000C0C94"/>
    <w:rsid w:val="000C729A"/>
    <w:rsid w:val="000D0066"/>
    <w:rsid w:val="000D169B"/>
    <w:rsid w:val="000D1763"/>
    <w:rsid w:val="000D22E4"/>
    <w:rsid w:val="000D4BF8"/>
    <w:rsid w:val="000D5D75"/>
    <w:rsid w:val="000D620E"/>
    <w:rsid w:val="000D652D"/>
    <w:rsid w:val="000D655E"/>
    <w:rsid w:val="000D687F"/>
    <w:rsid w:val="000E4FDC"/>
    <w:rsid w:val="000E7373"/>
    <w:rsid w:val="000F15F9"/>
    <w:rsid w:val="000F19E2"/>
    <w:rsid w:val="000F29FC"/>
    <w:rsid w:val="000F34CB"/>
    <w:rsid w:val="000F3C0E"/>
    <w:rsid w:val="000F689C"/>
    <w:rsid w:val="000F733A"/>
    <w:rsid w:val="0010028C"/>
    <w:rsid w:val="001008F7"/>
    <w:rsid w:val="001015A5"/>
    <w:rsid w:val="0010384A"/>
    <w:rsid w:val="00104218"/>
    <w:rsid w:val="00110F5B"/>
    <w:rsid w:val="0011130D"/>
    <w:rsid w:val="00111E2D"/>
    <w:rsid w:val="001124DD"/>
    <w:rsid w:val="00113115"/>
    <w:rsid w:val="00113345"/>
    <w:rsid w:val="0011471F"/>
    <w:rsid w:val="00117E30"/>
    <w:rsid w:val="001210BC"/>
    <w:rsid w:val="00121B36"/>
    <w:rsid w:val="00123943"/>
    <w:rsid w:val="00125EE2"/>
    <w:rsid w:val="00132836"/>
    <w:rsid w:val="00133584"/>
    <w:rsid w:val="00133EE4"/>
    <w:rsid w:val="00134108"/>
    <w:rsid w:val="00134658"/>
    <w:rsid w:val="00134E58"/>
    <w:rsid w:val="0013549A"/>
    <w:rsid w:val="00136446"/>
    <w:rsid w:val="00136DAC"/>
    <w:rsid w:val="00140AD5"/>
    <w:rsid w:val="00141C02"/>
    <w:rsid w:val="00142BDA"/>
    <w:rsid w:val="00143BE8"/>
    <w:rsid w:val="001442CD"/>
    <w:rsid w:val="00144303"/>
    <w:rsid w:val="001443A5"/>
    <w:rsid w:val="00144590"/>
    <w:rsid w:val="00144AEF"/>
    <w:rsid w:val="00144C5B"/>
    <w:rsid w:val="0015191F"/>
    <w:rsid w:val="00151D3A"/>
    <w:rsid w:val="00152814"/>
    <w:rsid w:val="00153C84"/>
    <w:rsid w:val="00154043"/>
    <w:rsid w:val="00154686"/>
    <w:rsid w:val="00157F12"/>
    <w:rsid w:val="0016064F"/>
    <w:rsid w:val="00161D3F"/>
    <w:rsid w:val="0016282A"/>
    <w:rsid w:val="00162BD4"/>
    <w:rsid w:val="00163909"/>
    <w:rsid w:val="00165750"/>
    <w:rsid w:val="00166E8F"/>
    <w:rsid w:val="001672C5"/>
    <w:rsid w:val="00167A49"/>
    <w:rsid w:val="00170726"/>
    <w:rsid w:val="0017510C"/>
    <w:rsid w:val="00177D46"/>
    <w:rsid w:val="00180803"/>
    <w:rsid w:val="0018113F"/>
    <w:rsid w:val="00182238"/>
    <w:rsid w:val="00184C21"/>
    <w:rsid w:val="00184EE5"/>
    <w:rsid w:val="00186C74"/>
    <w:rsid w:val="00187A5A"/>
    <w:rsid w:val="0019003E"/>
    <w:rsid w:val="001902B6"/>
    <w:rsid w:val="00190A46"/>
    <w:rsid w:val="00190E74"/>
    <w:rsid w:val="001910FE"/>
    <w:rsid w:val="00192577"/>
    <w:rsid w:val="00193AE1"/>
    <w:rsid w:val="00195A56"/>
    <w:rsid w:val="0019711E"/>
    <w:rsid w:val="001A049C"/>
    <w:rsid w:val="001A0802"/>
    <w:rsid w:val="001A13AF"/>
    <w:rsid w:val="001A2010"/>
    <w:rsid w:val="001A38C7"/>
    <w:rsid w:val="001A41FB"/>
    <w:rsid w:val="001A55BD"/>
    <w:rsid w:val="001A6B65"/>
    <w:rsid w:val="001B2F62"/>
    <w:rsid w:val="001B452D"/>
    <w:rsid w:val="001B64AE"/>
    <w:rsid w:val="001B7404"/>
    <w:rsid w:val="001B7613"/>
    <w:rsid w:val="001C0D9F"/>
    <w:rsid w:val="001C4933"/>
    <w:rsid w:val="001C5562"/>
    <w:rsid w:val="001D0121"/>
    <w:rsid w:val="001D22AB"/>
    <w:rsid w:val="001D60B5"/>
    <w:rsid w:val="001D6360"/>
    <w:rsid w:val="001D7DC0"/>
    <w:rsid w:val="001E0FBA"/>
    <w:rsid w:val="001E1712"/>
    <w:rsid w:val="001E1916"/>
    <w:rsid w:val="001E22B5"/>
    <w:rsid w:val="001E2B88"/>
    <w:rsid w:val="001E2F3A"/>
    <w:rsid w:val="001E3985"/>
    <w:rsid w:val="001E6B0D"/>
    <w:rsid w:val="001E749C"/>
    <w:rsid w:val="001E7546"/>
    <w:rsid w:val="001F01D9"/>
    <w:rsid w:val="001F0A8E"/>
    <w:rsid w:val="001F0E45"/>
    <w:rsid w:val="001F0E4F"/>
    <w:rsid w:val="001F283C"/>
    <w:rsid w:val="001F32EA"/>
    <w:rsid w:val="001F398D"/>
    <w:rsid w:val="001F5306"/>
    <w:rsid w:val="001F7008"/>
    <w:rsid w:val="001F7CC5"/>
    <w:rsid w:val="00200B2B"/>
    <w:rsid w:val="00201B18"/>
    <w:rsid w:val="0020250B"/>
    <w:rsid w:val="00204408"/>
    <w:rsid w:val="00205556"/>
    <w:rsid w:val="00205ADB"/>
    <w:rsid w:val="0020643A"/>
    <w:rsid w:val="00206521"/>
    <w:rsid w:val="00213F9D"/>
    <w:rsid w:val="00214C39"/>
    <w:rsid w:val="00221763"/>
    <w:rsid w:val="00227067"/>
    <w:rsid w:val="002275AB"/>
    <w:rsid w:val="00231516"/>
    <w:rsid w:val="00233CF4"/>
    <w:rsid w:val="002351DE"/>
    <w:rsid w:val="00241378"/>
    <w:rsid w:val="00241693"/>
    <w:rsid w:val="00243C38"/>
    <w:rsid w:val="00243E24"/>
    <w:rsid w:val="00245A2A"/>
    <w:rsid w:val="00245E42"/>
    <w:rsid w:val="00252339"/>
    <w:rsid w:val="00252B85"/>
    <w:rsid w:val="00253C5E"/>
    <w:rsid w:val="00254ED3"/>
    <w:rsid w:val="00257AF7"/>
    <w:rsid w:val="0026113A"/>
    <w:rsid w:val="00261335"/>
    <w:rsid w:val="00261762"/>
    <w:rsid w:val="00263071"/>
    <w:rsid w:val="002644B2"/>
    <w:rsid w:val="0026722F"/>
    <w:rsid w:val="002712B5"/>
    <w:rsid w:val="00271351"/>
    <w:rsid w:val="002713D8"/>
    <w:rsid w:val="00271F22"/>
    <w:rsid w:val="00272842"/>
    <w:rsid w:val="002733BA"/>
    <w:rsid w:val="00273744"/>
    <w:rsid w:val="00273F9C"/>
    <w:rsid w:val="002741EE"/>
    <w:rsid w:val="00274F23"/>
    <w:rsid w:val="0027697C"/>
    <w:rsid w:val="00276D1B"/>
    <w:rsid w:val="00277AB1"/>
    <w:rsid w:val="002816D7"/>
    <w:rsid w:val="002858B8"/>
    <w:rsid w:val="002858FF"/>
    <w:rsid w:val="00286AAB"/>
    <w:rsid w:val="00287028"/>
    <w:rsid w:val="00287BE4"/>
    <w:rsid w:val="00290D6B"/>
    <w:rsid w:val="00291CF1"/>
    <w:rsid w:val="002923CA"/>
    <w:rsid w:val="00293998"/>
    <w:rsid w:val="00295C36"/>
    <w:rsid w:val="00297283"/>
    <w:rsid w:val="002A0EEA"/>
    <w:rsid w:val="002A2AE5"/>
    <w:rsid w:val="002A3A39"/>
    <w:rsid w:val="002A4957"/>
    <w:rsid w:val="002A5A4A"/>
    <w:rsid w:val="002A5C27"/>
    <w:rsid w:val="002B57E4"/>
    <w:rsid w:val="002B623F"/>
    <w:rsid w:val="002C0826"/>
    <w:rsid w:val="002C1776"/>
    <w:rsid w:val="002C38FC"/>
    <w:rsid w:val="002C4D31"/>
    <w:rsid w:val="002D4D74"/>
    <w:rsid w:val="002D617C"/>
    <w:rsid w:val="002E1298"/>
    <w:rsid w:val="002E22BE"/>
    <w:rsid w:val="002E5275"/>
    <w:rsid w:val="002E5E02"/>
    <w:rsid w:val="002E65BE"/>
    <w:rsid w:val="002E6B99"/>
    <w:rsid w:val="002F0F46"/>
    <w:rsid w:val="002F1735"/>
    <w:rsid w:val="002F261D"/>
    <w:rsid w:val="002F75CF"/>
    <w:rsid w:val="002F7FAD"/>
    <w:rsid w:val="00303422"/>
    <w:rsid w:val="00303B32"/>
    <w:rsid w:val="00304062"/>
    <w:rsid w:val="003073CC"/>
    <w:rsid w:val="003123E1"/>
    <w:rsid w:val="00312D01"/>
    <w:rsid w:val="003131C0"/>
    <w:rsid w:val="0031523D"/>
    <w:rsid w:val="00315C52"/>
    <w:rsid w:val="00315F4E"/>
    <w:rsid w:val="003160FF"/>
    <w:rsid w:val="00320573"/>
    <w:rsid w:val="00320A22"/>
    <w:rsid w:val="003253CB"/>
    <w:rsid w:val="00325F0C"/>
    <w:rsid w:val="00326D63"/>
    <w:rsid w:val="00332914"/>
    <w:rsid w:val="00332B2F"/>
    <w:rsid w:val="00333D11"/>
    <w:rsid w:val="0033558A"/>
    <w:rsid w:val="00336238"/>
    <w:rsid w:val="003373D0"/>
    <w:rsid w:val="003418F2"/>
    <w:rsid w:val="00341AF5"/>
    <w:rsid w:val="00341F46"/>
    <w:rsid w:val="00346991"/>
    <w:rsid w:val="0034770B"/>
    <w:rsid w:val="00347EAC"/>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E53"/>
    <w:rsid w:val="00370543"/>
    <w:rsid w:val="00370F96"/>
    <w:rsid w:val="00371A07"/>
    <w:rsid w:val="00371AA0"/>
    <w:rsid w:val="0037445B"/>
    <w:rsid w:val="0037631F"/>
    <w:rsid w:val="0038163C"/>
    <w:rsid w:val="00381E3B"/>
    <w:rsid w:val="00386674"/>
    <w:rsid w:val="003901E3"/>
    <w:rsid w:val="00390F73"/>
    <w:rsid w:val="00392F7A"/>
    <w:rsid w:val="00395932"/>
    <w:rsid w:val="0039608A"/>
    <w:rsid w:val="00397F83"/>
    <w:rsid w:val="003A3399"/>
    <w:rsid w:val="003A3D15"/>
    <w:rsid w:val="003A496A"/>
    <w:rsid w:val="003A67AA"/>
    <w:rsid w:val="003B405F"/>
    <w:rsid w:val="003B41B2"/>
    <w:rsid w:val="003B48C3"/>
    <w:rsid w:val="003B53BA"/>
    <w:rsid w:val="003B663F"/>
    <w:rsid w:val="003B784D"/>
    <w:rsid w:val="003C02D0"/>
    <w:rsid w:val="003C2EA8"/>
    <w:rsid w:val="003C3274"/>
    <w:rsid w:val="003C5B0A"/>
    <w:rsid w:val="003D0B92"/>
    <w:rsid w:val="003D1D68"/>
    <w:rsid w:val="003D33B9"/>
    <w:rsid w:val="003D5370"/>
    <w:rsid w:val="003D54D2"/>
    <w:rsid w:val="003E0EA5"/>
    <w:rsid w:val="003E16AD"/>
    <w:rsid w:val="003E3A9D"/>
    <w:rsid w:val="003E6A6E"/>
    <w:rsid w:val="003E6C03"/>
    <w:rsid w:val="003F0891"/>
    <w:rsid w:val="003F12D3"/>
    <w:rsid w:val="003F1ECD"/>
    <w:rsid w:val="003F2AB0"/>
    <w:rsid w:val="003F48F8"/>
    <w:rsid w:val="003F4EE7"/>
    <w:rsid w:val="003F5501"/>
    <w:rsid w:val="003F6064"/>
    <w:rsid w:val="0040007B"/>
    <w:rsid w:val="00401AC8"/>
    <w:rsid w:val="004023E8"/>
    <w:rsid w:val="00402BFA"/>
    <w:rsid w:val="00403ACB"/>
    <w:rsid w:val="004069C0"/>
    <w:rsid w:val="00407736"/>
    <w:rsid w:val="0041192F"/>
    <w:rsid w:val="00411F58"/>
    <w:rsid w:val="004128E3"/>
    <w:rsid w:val="00413C5D"/>
    <w:rsid w:val="00413CDF"/>
    <w:rsid w:val="0041540B"/>
    <w:rsid w:val="004171F3"/>
    <w:rsid w:val="004178F5"/>
    <w:rsid w:val="00421D6A"/>
    <w:rsid w:val="004252DB"/>
    <w:rsid w:val="00426FB3"/>
    <w:rsid w:val="00430374"/>
    <w:rsid w:val="004312F4"/>
    <w:rsid w:val="0043223E"/>
    <w:rsid w:val="00432EC7"/>
    <w:rsid w:val="004343B7"/>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0FC4"/>
    <w:rsid w:val="004520CC"/>
    <w:rsid w:val="004548CA"/>
    <w:rsid w:val="0045719B"/>
    <w:rsid w:val="00457B15"/>
    <w:rsid w:val="0046049B"/>
    <w:rsid w:val="00460E0E"/>
    <w:rsid w:val="00463A4F"/>
    <w:rsid w:val="00463BAE"/>
    <w:rsid w:val="00463C1E"/>
    <w:rsid w:val="004640F5"/>
    <w:rsid w:val="004675BF"/>
    <w:rsid w:val="00467656"/>
    <w:rsid w:val="00467679"/>
    <w:rsid w:val="00467A9D"/>
    <w:rsid w:val="00467B26"/>
    <w:rsid w:val="004705E9"/>
    <w:rsid w:val="00470D70"/>
    <w:rsid w:val="0047138B"/>
    <w:rsid w:val="00473BE8"/>
    <w:rsid w:val="004811AC"/>
    <w:rsid w:val="00481D9F"/>
    <w:rsid w:val="0048380D"/>
    <w:rsid w:val="004841C6"/>
    <w:rsid w:val="004850DF"/>
    <w:rsid w:val="00485975"/>
    <w:rsid w:val="0048699A"/>
    <w:rsid w:val="00486A8C"/>
    <w:rsid w:val="00486ECA"/>
    <w:rsid w:val="00487FA4"/>
    <w:rsid w:val="004920BB"/>
    <w:rsid w:val="00493046"/>
    <w:rsid w:val="00493B87"/>
    <w:rsid w:val="00494263"/>
    <w:rsid w:val="00494875"/>
    <w:rsid w:val="004948A0"/>
    <w:rsid w:val="00494FA3"/>
    <w:rsid w:val="00496098"/>
    <w:rsid w:val="00496395"/>
    <w:rsid w:val="0049750F"/>
    <w:rsid w:val="004A01F2"/>
    <w:rsid w:val="004A0269"/>
    <w:rsid w:val="004A272B"/>
    <w:rsid w:val="004A2AC7"/>
    <w:rsid w:val="004A3600"/>
    <w:rsid w:val="004A3791"/>
    <w:rsid w:val="004A4193"/>
    <w:rsid w:val="004A60CD"/>
    <w:rsid w:val="004B17D8"/>
    <w:rsid w:val="004B1CC6"/>
    <w:rsid w:val="004B6A5D"/>
    <w:rsid w:val="004B6D12"/>
    <w:rsid w:val="004B7C0F"/>
    <w:rsid w:val="004C1402"/>
    <w:rsid w:val="004C1477"/>
    <w:rsid w:val="004C2460"/>
    <w:rsid w:val="004C28EE"/>
    <w:rsid w:val="004C5B25"/>
    <w:rsid w:val="004C7384"/>
    <w:rsid w:val="004D17FB"/>
    <w:rsid w:val="004D20D4"/>
    <w:rsid w:val="004D2879"/>
    <w:rsid w:val="004D397E"/>
    <w:rsid w:val="004D3A28"/>
    <w:rsid w:val="004D3FE9"/>
    <w:rsid w:val="004D5DD6"/>
    <w:rsid w:val="004D6A3A"/>
    <w:rsid w:val="004E0B61"/>
    <w:rsid w:val="004E3434"/>
    <w:rsid w:val="004E5439"/>
    <w:rsid w:val="004F03C3"/>
    <w:rsid w:val="004F0460"/>
    <w:rsid w:val="004F40A4"/>
    <w:rsid w:val="004F790C"/>
    <w:rsid w:val="005015CE"/>
    <w:rsid w:val="0050322C"/>
    <w:rsid w:val="005044D9"/>
    <w:rsid w:val="005054F0"/>
    <w:rsid w:val="00505631"/>
    <w:rsid w:val="00507C85"/>
    <w:rsid w:val="0051115C"/>
    <w:rsid w:val="0051555A"/>
    <w:rsid w:val="00515E4F"/>
    <w:rsid w:val="005218FC"/>
    <w:rsid w:val="0052543A"/>
    <w:rsid w:val="00526882"/>
    <w:rsid w:val="00526E00"/>
    <w:rsid w:val="00530B3B"/>
    <w:rsid w:val="00534140"/>
    <w:rsid w:val="00540C03"/>
    <w:rsid w:val="0054316C"/>
    <w:rsid w:val="005442B9"/>
    <w:rsid w:val="00546C87"/>
    <w:rsid w:val="00551B2B"/>
    <w:rsid w:val="00551CB0"/>
    <w:rsid w:val="0055298A"/>
    <w:rsid w:val="00553C6A"/>
    <w:rsid w:val="0055449E"/>
    <w:rsid w:val="0055568E"/>
    <w:rsid w:val="00556433"/>
    <w:rsid w:val="00557F3E"/>
    <w:rsid w:val="00571217"/>
    <w:rsid w:val="00571313"/>
    <w:rsid w:val="0057175D"/>
    <w:rsid w:val="00571A75"/>
    <w:rsid w:val="005730CA"/>
    <w:rsid w:val="0057396D"/>
    <w:rsid w:val="00573CF7"/>
    <w:rsid w:val="005758D4"/>
    <w:rsid w:val="005772C6"/>
    <w:rsid w:val="00577F11"/>
    <w:rsid w:val="00580D65"/>
    <w:rsid w:val="00581A0E"/>
    <w:rsid w:val="00582C0F"/>
    <w:rsid w:val="00585212"/>
    <w:rsid w:val="005878E2"/>
    <w:rsid w:val="005A04D6"/>
    <w:rsid w:val="005A3BA6"/>
    <w:rsid w:val="005A4B4C"/>
    <w:rsid w:val="005A59E7"/>
    <w:rsid w:val="005A676D"/>
    <w:rsid w:val="005B3FE5"/>
    <w:rsid w:val="005B73D8"/>
    <w:rsid w:val="005C0AD4"/>
    <w:rsid w:val="005C2BBF"/>
    <w:rsid w:val="005C40AC"/>
    <w:rsid w:val="005C47A8"/>
    <w:rsid w:val="005C4A63"/>
    <w:rsid w:val="005C51ED"/>
    <w:rsid w:val="005C583D"/>
    <w:rsid w:val="005C5A94"/>
    <w:rsid w:val="005C5FE6"/>
    <w:rsid w:val="005C6E04"/>
    <w:rsid w:val="005D043C"/>
    <w:rsid w:val="005D0668"/>
    <w:rsid w:val="005D1A03"/>
    <w:rsid w:val="005D2CBB"/>
    <w:rsid w:val="005D2D6C"/>
    <w:rsid w:val="005D4A2B"/>
    <w:rsid w:val="005D7782"/>
    <w:rsid w:val="005E0CFA"/>
    <w:rsid w:val="005E1216"/>
    <w:rsid w:val="005E31F5"/>
    <w:rsid w:val="005E5640"/>
    <w:rsid w:val="005E59CC"/>
    <w:rsid w:val="005E78B1"/>
    <w:rsid w:val="005F0D36"/>
    <w:rsid w:val="005F0F45"/>
    <w:rsid w:val="005F25D4"/>
    <w:rsid w:val="005F7AD9"/>
    <w:rsid w:val="00603025"/>
    <w:rsid w:val="00603129"/>
    <w:rsid w:val="00605893"/>
    <w:rsid w:val="00607F37"/>
    <w:rsid w:val="0061243C"/>
    <w:rsid w:val="006129FD"/>
    <w:rsid w:val="0061579A"/>
    <w:rsid w:val="00615FA1"/>
    <w:rsid w:val="00616FBD"/>
    <w:rsid w:val="00617057"/>
    <w:rsid w:val="006207A1"/>
    <w:rsid w:val="0062137E"/>
    <w:rsid w:val="00621D1F"/>
    <w:rsid w:val="00626974"/>
    <w:rsid w:val="00630CBC"/>
    <w:rsid w:val="00632C61"/>
    <w:rsid w:val="0063307A"/>
    <w:rsid w:val="00633324"/>
    <w:rsid w:val="00634D6C"/>
    <w:rsid w:val="00635636"/>
    <w:rsid w:val="00635DC0"/>
    <w:rsid w:val="00636D86"/>
    <w:rsid w:val="0063725E"/>
    <w:rsid w:val="006374E8"/>
    <w:rsid w:val="00637C68"/>
    <w:rsid w:val="00640CEF"/>
    <w:rsid w:val="006415F9"/>
    <w:rsid w:val="00641C54"/>
    <w:rsid w:val="00651047"/>
    <w:rsid w:val="00651BCE"/>
    <w:rsid w:val="00651F68"/>
    <w:rsid w:val="00657A53"/>
    <w:rsid w:val="00657B7A"/>
    <w:rsid w:val="006600E9"/>
    <w:rsid w:val="00660509"/>
    <w:rsid w:val="00663E74"/>
    <w:rsid w:val="00664850"/>
    <w:rsid w:val="00666CE9"/>
    <w:rsid w:val="00667192"/>
    <w:rsid w:val="0067052E"/>
    <w:rsid w:val="006709B6"/>
    <w:rsid w:val="00671F1E"/>
    <w:rsid w:val="00677E17"/>
    <w:rsid w:val="00681150"/>
    <w:rsid w:val="00681455"/>
    <w:rsid w:val="0068226B"/>
    <w:rsid w:val="00682632"/>
    <w:rsid w:val="0068506E"/>
    <w:rsid w:val="00690283"/>
    <w:rsid w:val="00690D8F"/>
    <w:rsid w:val="00692AC7"/>
    <w:rsid w:val="00693443"/>
    <w:rsid w:val="0069472E"/>
    <w:rsid w:val="00694789"/>
    <w:rsid w:val="0069533D"/>
    <w:rsid w:val="00695585"/>
    <w:rsid w:val="0069635E"/>
    <w:rsid w:val="0069654D"/>
    <w:rsid w:val="00696779"/>
    <w:rsid w:val="00697067"/>
    <w:rsid w:val="006A052A"/>
    <w:rsid w:val="006A0BA7"/>
    <w:rsid w:val="006A1B1B"/>
    <w:rsid w:val="006A1D5B"/>
    <w:rsid w:val="006A2542"/>
    <w:rsid w:val="006A2C5A"/>
    <w:rsid w:val="006A4928"/>
    <w:rsid w:val="006A4CE9"/>
    <w:rsid w:val="006A5565"/>
    <w:rsid w:val="006B13A2"/>
    <w:rsid w:val="006B14B5"/>
    <w:rsid w:val="006B51D3"/>
    <w:rsid w:val="006B5E10"/>
    <w:rsid w:val="006B78D0"/>
    <w:rsid w:val="006B7EE3"/>
    <w:rsid w:val="006C073F"/>
    <w:rsid w:val="006C0E0A"/>
    <w:rsid w:val="006C11AF"/>
    <w:rsid w:val="006C160B"/>
    <w:rsid w:val="006C31F7"/>
    <w:rsid w:val="006C3AAD"/>
    <w:rsid w:val="006C4115"/>
    <w:rsid w:val="006C4966"/>
    <w:rsid w:val="006C5C30"/>
    <w:rsid w:val="006C7C81"/>
    <w:rsid w:val="006D394C"/>
    <w:rsid w:val="006D4639"/>
    <w:rsid w:val="006D6297"/>
    <w:rsid w:val="006E0724"/>
    <w:rsid w:val="006E09BF"/>
    <w:rsid w:val="006E0A2F"/>
    <w:rsid w:val="006E0AC4"/>
    <w:rsid w:val="006E1C52"/>
    <w:rsid w:val="006E1C95"/>
    <w:rsid w:val="006E222D"/>
    <w:rsid w:val="006E2E92"/>
    <w:rsid w:val="006E3390"/>
    <w:rsid w:val="006E4C4C"/>
    <w:rsid w:val="006F041E"/>
    <w:rsid w:val="006F18A4"/>
    <w:rsid w:val="006F19BD"/>
    <w:rsid w:val="006F2240"/>
    <w:rsid w:val="006F3212"/>
    <w:rsid w:val="006F5175"/>
    <w:rsid w:val="006F6998"/>
    <w:rsid w:val="0070229F"/>
    <w:rsid w:val="00703243"/>
    <w:rsid w:val="00703C89"/>
    <w:rsid w:val="00704154"/>
    <w:rsid w:val="007048C8"/>
    <w:rsid w:val="00704DAA"/>
    <w:rsid w:val="00706EDD"/>
    <w:rsid w:val="007075A3"/>
    <w:rsid w:val="00707AFD"/>
    <w:rsid w:val="007104D6"/>
    <w:rsid w:val="00712718"/>
    <w:rsid w:val="007134F6"/>
    <w:rsid w:val="00713C4A"/>
    <w:rsid w:val="00715791"/>
    <w:rsid w:val="007159E1"/>
    <w:rsid w:val="007163F3"/>
    <w:rsid w:val="0071789B"/>
    <w:rsid w:val="007214BE"/>
    <w:rsid w:val="00721B48"/>
    <w:rsid w:val="00723DF9"/>
    <w:rsid w:val="00725092"/>
    <w:rsid w:val="00726320"/>
    <w:rsid w:val="007268F7"/>
    <w:rsid w:val="00727B10"/>
    <w:rsid w:val="00730F9D"/>
    <w:rsid w:val="00731700"/>
    <w:rsid w:val="00731E50"/>
    <w:rsid w:val="00732907"/>
    <w:rsid w:val="007330DD"/>
    <w:rsid w:val="007361E4"/>
    <w:rsid w:val="00737132"/>
    <w:rsid w:val="00741A51"/>
    <w:rsid w:val="00742BD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16E5"/>
    <w:rsid w:val="007535C4"/>
    <w:rsid w:val="00753F47"/>
    <w:rsid w:val="00755D72"/>
    <w:rsid w:val="00756A9B"/>
    <w:rsid w:val="007622DE"/>
    <w:rsid w:val="00762CCA"/>
    <w:rsid w:val="00764168"/>
    <w:rsid w:val="00764F20"/>
    <w:rsid w:val="007655CA"/>
    <w:rsid w:val="007668B3"/>
    <w:rsid w:val="00767D3B"/>
    <w:rsid w:val="00770B1D"/>
    <w:rsid w:val="00770B4B"/>
    <w:rsid w:val="00771CF2"/>
    <w:rsid w:val="00774B3B"/>
    <w:rsid w:val="007758D3"/>
    <w:rsid w:val="00775F55"/>
    <w:rsid w:val="0078111E"/>
    <w:rsid w:val="00781B91"/>
    <w:rsid w:val="00781C86"/>
    <w:rsid w:val="00782EAF"/>
    <w:rsid w:val="00785308"/>
    <w:rsid w:val="00785464"/>
    <w:rsid w:val="00786024"/>
    <w:rsid w:val="00786BEF"/>
    <w:rsid w:val="00792111"/>
    <w:rsid w:val="00794E78"/>
    <w:rsid w:val="0079514E"/>
    <w:rsid w:val="00795CA4"/>
    <w:rsid w:val="00795E11"/>
    <w:rsid w:val="007960E0"/>
    <w:rsid w:val="007973F1"/>
    <w:rsid w:val="00797515"/>
    <w:rsid w:val="007A081B"/>
    <w:rsid w:val="007A3CD6"/>
    <w:rsid w:val="007A4E74"/>
    <w:rsid w:val="007A5CC0"/>
    <w:rsid w:val="007A66E2"/>
    <w:rsid w:val="007A74BE"/>
    <w:rsid w:val="007A7E74"/>
    <w:rsid w:val="007B3B26"/>
    <w:rsid w:val="007B5049"/>
    <w:rsid w:val="007B59A6"/>
    <w:rsid w:val="007B6E7F"/>
    <w:rsid w:val="007B7973"/>
    <w:rsid w:val="007C038E"/>
    <w:rsid w:val="007C1FB0"/>
    <w:rsid w:val="007C46BA"/>
    <w:rsid w:val="007C47D3"/>
    <w:rsid w:val="007C51E1"/>
    <w:rsid w:val="007C6866"/>
    <w:rsid w:val="007C6A5E"/>
    <w:rsid w:val="007C71B9"/>
    <w:rsid w:val="007C7775"/>
    <w:rsid w:val="007D0C29"/>
    <w:rsid w:val="007D0C31"/>
    <w:rsid w:val="007D2559"/>
    <w:rsid w:val="007D3F37"/>
    <w:rsid w:val="007D51D8"/>
    <w:rsid w:val="007D542D"/>
    <w:rsid w:val="007D6167"/>
    <w:rsid w:val="007D63F1"/>
    <w:rsid w:val="007D6E68"/>
    <w:rsid w:val="007D6E6E"/>
    <w:rsid w:val="007D7B1E"/>
    <w:rsid w:val="007D7D60"/>
    <w:rsid w:val="007E3B08"/>
    <w:rsid w:val="007E433B"/>
    <w:rsid w:val="007E6171"/>
    <w:rsid w:val="007F01E8"/>
    <w:rsid w:val="007F09F3"/>
    <w:rsid w:val="007F1181"/>
    <w:rsid w:val="007F1BD4"/>
    <w:rsid w:val="007F2521"/>
    <w:rsid w:val="007F2BF8"/>
    <w:rsid w:val="00802DDF"/>
    <w:rsid w:val="00803CA5"/>
    <w:rsid w:val="0080456B"/>
    <w:rsid w:val="0080541A"/>
    <w:rsid w:val="00807B43"/>
    <w:rsid w:val="008118E4"/>
    <w:rsid w:val="00811E16"/>
    <w:rsid w:val="00814FA6"/>
    <w:rsid w:val="00816474"/>
    <w:rsid w:val="0082463F"/>
    <w:rsid w:val="00826E31"/>
    <w:rsid w:val="00830632"/>
    <w:rsid w:val="00830CDD"/>
    <w:rsid w:val="00831597"/>
    <w:rsid w:val="00832898"/>
    <w:rsid w:val="00835BD2"/>
    <w:rsid w:val="0083659F"/>
    <w:rsid w:val="00837737"/>
    <w:rsid w:val="00843041"/>
    <w:rsid w:val="0084412A"/>
    <w:rsid w:val="00845A3F"/>
    <w:rsid w:val="00847F68"/>
    <w:rsid w:val="008501A5"/>
    <w:rsid w:val="008513B5"/>
    <w:rsid w:val="008525BA"/>
    <w:rsid w:val="00852B22"/>
    <w:rsid w:val="00854DF4"/>
    <w:rsid w:val="00856F81"/>
    <w:rsid w:val="0085788E"/>
    <w:rsid w:val="008636A6"/>
    <w:rsid w:val="00865CB2"/>
    <w:rsid w:val="00866C74"/>
    <w:rsid w:val="008676FF"/>
    <w:rsid w:val="0087156D"/>
    <w:rsid w:val="008730EF"/>
    <w:rsid w:val="00873E19"/>
    <w:rsid w:val="00875191"/>
    <w:rsid w:val="00875203"/>
    <w:rsid w:val="00876B96"/>
    <w:rsid w:val="008804BA"/>
    <w:rsid w:val="00881280"/>
    <w:rsid w:val="00882A6A"/>
    <w:rsid w:val="0088301B"/>
    <w:rsid w:val="00883FF2"/>
    <w:rsid w:val="00886026"/>
    <w:rsid w:val="00886119"/>
    <w:rsid w:val="00890315"/>
    <w:rsid w:val="00891AD9"/>
    <w:rsid w:val="00892546"/>
    <w:rsid w:val="0089408D"/>
    <w:rsid w:val="00894C79"/>
    <w:rsid w:val="008A097A"/>
    <w:rsid w:val="008A3207"/>
    <w:rsid w:val="008A4EEE"/>
    <w:rsid w:val="008A503E"/>
    <w:rsid w:val="008A5926"/>
    <w:rsid w:val="008A5B3F"/>
    <w:rsid w:val="008A5FDF"/>
    <w:rsid w:val="008A70AF"/>
    <w:rsid w:val="008A75FB"/>
    <w:rsid w:val="008B12AF"/>
    <w:rsid w:val="008B14EF"/>
    <w:rsid w:val="008B1741"/>
    <w:rsid w:val="008B3142"/>
    <w:rsid w:val="008B3D75"/>
    <w:rsid w:val="008B4F71"/>
    <w:rsid w:val="008C0040"/>
    <w:rsid w:val="008C37B1"/>
    <w:rsid w:val="008C3880"/>
    <w:rsid w:val="008C53EC"/>
    <w:rsid w:val="008C5BA8"/>
    <w:rsid w:val="008C67E2"/>
    <w:rsid w:val="008D11B9"/>
    <w:rsid w:val="008D2564"/>
    <w:rsid w:val="008D3F6D"/>
    <w:rsid w:val="008D52FC"/>
    <w:rsid w:val="008D7904"/>
    <w:rsid w:val="008E042D"/>
    <w:rsid w:val="008E2F38"/>
    <w:rsid w:val="008E38B6"/>
    <w:rsid w:val="008E5A68"/>
    <w:rsid w:val="008E7F36"/>
    <w:rsid w:val="008F3EE2"/>
    <w:rsid w:val="008F6F6B"/>
    <w:rsid w:val="00903BCF"/>
    <w:rsid w:val="00904D86"/>
    <w:rsid w:val="00905B09"/>
    <w:rsid w:val="009064FF"/>
    <w:rsid w:val="00910268"/>
    <w:rsid w:val="00911846"/>
    <w:rsid w:val="009130C2"/>
    <w:rsid w:val="00914C52"/>
    <w:rsid w:val="009158F2"/>
    <w:rsid w:val="00915AB9"/>
    <w:rsid w:val="00916EC3"/>
    <w:rsid w:val="00917088"/>
    <w:rsid w:val="0091770E"/>
    <w:rsid w:val="00920023"/>
    <w:rsid w:val="00920968"/>
    <w:rsid w:val="00921F24"/>
    <w:rsid w:val="009249DE"/>
    <w:rsid w:val="00925214"/>
    <w:rsid w:val="0092688A"/>
    <w:rsid w:val="00927F3F"/>
    <w:rsid w:val="009321A5"/>
    <w:rsid w:val="00933BCC"/>
    <w:rsid w:val="00933CD8"/>
    <w:rsid w:val="00934AA1"/>
    <w:rsid w:val="00934DCB"/>
    <w:rsid w:val="00934DFF"/>
    <w:rsid w:val="00935619"/>
    <w:rsid w:val="009359CF"/>
    <w:rsid w:val="00935B77"/>
    <w:rsid w:val="00936180"/>
    <w:rsid w:val="00941F24"/>
    <w:rsid w:val="0094212C"/>
    <w:rsid w:val="009448E2"/>
    <w:rsid w:val="00954463"/>
    <w:rsid w:val="0095514C"/>
    <w:rsid w:val="009567DC"/>
    <w:rsid w:val="0096032F"/>
    <w:rsid w:val="00962068"/>
    <w:rsid w:val="0096266D"/>
    <w:rsid w:val="0096288F"/>
    <w:rsid w:val="0096319D"/>
    <w:rsid w:val="00964D67"/>
    <w:rsid w:val="009667F5"/>
    <w:rsid w:val="009706E4"/>
    <w:rsid w:val="009707F8"/>
    <w:rsid w:val="0097198E"/>
    <w:rsid w:val="00971A30"/>
    <w:rsid w:val="00975B4D"/>
    <w:rsid w:val="00975F1A"/>
    <w:rsid w:val="009763E8"/>
    <w:rsid w:val="00976EDD"/>
    <w:rsid w:val="00977CAE"/>
    <w:rsid w:val="00977D1C"/>
    <w:rsid w:val="00981666"/>
    <w:rsid w:val="00981DFA"/>
    <w:rsid w:val="0098202C"/>
    <w:rsid w:val="00987C81"/>
    <w:rsid w:val="0099009B"/>
    <w:rsid w:val="00991042"/>
    <w:rsid w:val="0099499C"/>
    <w:rsid w:val="0099553B"/>
    <w:rsid w:val="0099578C"/>
    <w:rsid w:val="00996544"/>
    <w:rsid w:val="00997242"/>
    <w:rsid w:val="0099783C"/>
    <w:rsid w:val="009A1CB9"/>
    <w:rsid w:val="009A2030"/>
    <w:rsid w:val="009A24A7"/>
    <w:rsid w:val="009A3061"/>
    <w:rsid w:val="009A461B"/>
    <w:rsid w:val="009A7EA9"/>
    <w:rsid w:val="009B0BBD"/>
    <w:rsid w:val="009B21D0"/>
    <w:rsid w:val="009B4702"/>
    <w:rsid w:val="009C0515"/>
    <w:rsid w:val="009C24EF"/>
    <w:rsid w:val="009C26CD"/>
    <w:rsid w:val="009C2B6D"/>
    <w:rsid w:val="009C349D"/>
    <w:rsid w:val="009C404F"/>
    <w:rsid w:val="009C5230"/>
    <w:rsid w:val="009C70C8"/>
    <w:rsid w:val="009C7E1B"/>
    <w:rsid w:val="009D0705"/>
    <w:rsid w:val="009D5750"/>
    <w:rsid w:val="009D6201"/>
    <w:rsid w:val="009D7CF4"/>
    <w:rsid w:val="009E0826"/>
    <w:rsid w:val="009E1C9A"/>
    <w:rsid w:val="009E1FC1"/>
    <w:rsid w:val="009E284D"/>
    <w:rsid w:val="009E4133"/>
    <w:rsid w:val="009E5872"/>
    <w:rsid w:val="009E61B9"/>
    <w:rsid w:val="009E6502"/>
    <w:rsid w:val="009E7A53"/>
    <w:rsid w:val="009F2FCB"/>
    <w:rsid w:val="009F3B9C"/>
    <w:rsid w:val="009F4A8E"/>
    <w:rsid w:val="009F60E1"/>
    <w:rsid w:val="009F6984"/>
    <w:rsid w:val="009F72D7"/>
    <w:rsid w:val="009F7398"/>
    <w:rsid w:val="00A03841"/>
    <w:rsid w:val="00A04371"/>
    <w:rsid w:val="00A10AB1"/>
    <w:rsid w:val="00A10E57"/>
    <w:rsid w:val="00A10F6A"/>
    <w:rsid w:val="00A121E7"/>
    <w:rsid w:val="00A12745"/>
    <w:rsid w:val="00A127AC"/>
    <w:rsid w:val="00A13B93"/>
    <w:rsid w:val="00A1679A"/>
    <w:rsid w:val="00A16B1E"/>
    <w:rsid w:val="00A16F2F"/>
    <w:rsid w:val="00A17FBE"/>
    <w:rsid w:val="00A227EA"/>
    <w:rsid w:val="00A2491E"/>
    <w:rsid w:val="00A249E0"/>
    <w:rsid w:val="00A24DE7"/>
    <w:rsid w:val="00A273E2"/>
    <w:rsid w:val="00A27500"/>
    <w:rsid w:val="00A27639"/>
    <w:rsid w:val="00A276F9"/>
    <w:rsid w:val="00A30B26"/>
    <w:rsid w:val="00A3183F"/>
    <w:rsid w:val="00A32DE1"/>
    <w:rsid w:val="00A332C0"/>
    <w:rsid w:val="00A33C21"/>
    <w:rsid w:val="00A3717E"/>
    <w:rsid w:val="00A40786"/>
    <w:rsid w:val="00A43AAB"/>
    <w:rsid w:val="00A45416"/>
    <w:rsid w:val="00A4677D"/>
    <w:rsid w:val="00A500F7"/>
    <w:rsid w:val="00A506B4"/>
    <w:rsid w:val="00A51C13"/>
    <w:rsid w:val="00A534EF"/>
    <w:rsid w:val="00A539D4"/>
    <w:rsid w:val="00A53E51"/>
    <w:rsid w:val="00A54C3F"/>
    <w:rsid w:val="00A54E66"/>
    <w:rsid w:val="00A54FD1"/>
    <w:rsid w:val="00A551B4"/>
    <w:rsid w:val="00A55AC1"/>
    <w:rsid w:val="00A56764"/>
    <w:rsid w:val="00A56EAF"/>
    <w:rsid w:val="00A607DF"/>
    <w:rsid w:val="00A60C1B"/>
    <w:rsid w:val="00A61831"/>
    <w:rsid w:val="00A61EFC"/>
    <w:rsid w:val="00A6516E"/>
    <w:rsid w:val="00A6704A"/>
    <w:rsid w:val="00A6729F"/>
    <w:rsid w:val="00A6753D"/>
    <w:rsid w:val="00A7068A"/>
    <w:rsid w:val="00A71763"/>
    <w:rsid w:val="00A74DA4"/>
    <w:rsid w:val="00A74E08"/>
    <w:rsid w:val="00A7762F"/>
    <w:rsid w:val="00A778AC"/>
    <w:rsid w:val="00A77CC3"/>
    <w:rsid w:val="00A80A25"/>
    <w:rsid w:val="00A80FC3"/>
    <w:rsid w:val="00A815F2"/>
    <w:rsid w:val="00A8163E"/>
    <w:rsid w:val="00A81A22"/>
    <w:rsid w:val="00A823A8"/>
    <w:rsid w:val="00A82F0B"/>
    <w:rsid w:val="00A8491F"/>
    <w:rsid w:val="00A84D3D"/>
    <w:rsid w:val="00A8531E"/>
    <w:rsid w:val="00A877CC"/>
    <w:rsid w:val="00A91923"/>
    <w:rsid w:val="00A91FFE"/>
    <w:rsid w:val="00A951F0"/>
    <w:rsid w:val="00A976A8"/>
    <w:rsid w:val="00AA2E54"/>
    <w:rsid w:val="00AA3EB3"/>
    <w:rsid w:val="00AA4F5C"/>
    <w:rsid w:val="00AA7826"/>
    <w:rsid w:val="00AA7DDF"/>
    <w:rsid w:val="00AB1A97"/>
    <w:rsid w:val="00AB7640"/>
    <w:rsid w:val="00AB7788"/>
    <w:rsid w:val="00AC1077"/>
    <w:rsid w:val="00AC3406"/>
    <w:rsid w:val="00AC450C"/>
    <w:rsid w:val="00AC5B4E"/>
    <w:rsid w:val="00AD1C29"/>
    <w:rsid w:val="00AD3BF1"/>
    <w:rsid w:val="00AD4DF2"/>
    <w:rsid w:val="00AD5177"/>
    <w:rsid w:val="00AD6D99"/>
    <w:rsid w:val="00AE2C30"/>
    <w:rsid w:val="00AE6A54"/>
    <w:rsid w:val="00AE6B10"/>
    <w:rsid w:val="00AE7812"/>
    <w:rsid w:val="00AF0C31"/>
    <w:rsid w:val="00AF0C74"/>
    <w:rsid w:val="00AF15FD"/>
    <w:rsid w:val="00AF354D"/>
    <w:rsid w:val="00AF3807"/>
    <w:rsid w:val="00AF58BB"/>
    <w:rsid w:val="00AF5DBC"/>
    <w:rsid w:val="00AF7AF9"/>
    <w:rsid w:val="00B00AED"/>
    <w:rsid w:val="00B00CBF"/>
    <w:rsid w:val="00B024D0"/>
    <w:rsid w:val="00B03AAC"/>
    <w:rsid w:val="00B059F3"/>
    <w:rsid w:val="00B0676B"/>
    <w:rsid w:val="00B11BBA"/>
    <w:rsid w:val="00B12264"/>
    <w:rsid w:val="00B1232F"/>
    <w:rsid w:val="00B12EDE"/>
    <w:rsid w:val="00B15079"/>
    <w:rsid w:val="00B15780"/>
    <w:rsid w:val="00B164A5"/>
    <w:rsid w:val="00B16E5C"/>
    <w:rsid w:val="00B1742B"/>
    <w:rsid w:val="00B20459"/>
    <w:rsid w:val="00B22A6B"/>
    <w:rsid w:val="00B23185"/>
    <w:rsid w:val="00B25B92"/>
    <w:rsid w:val="00B26018"/>
    <w:rsid w:val="00B274D2"/>
    <w:rsid w:val="00B27667"/>
    <w:rsid w:val="00B27AE5"/>
    <w:rsid w:val="00B31DFF"/>
    <w:rsid w:val="00B33469"/>
    <w:rsid w:val="00B346D4"/>
    <w:rsid w:val="00B35F0E"/>
    <w:rsid w:val="00B41601"/>
    <w:rsid w:val="00B41C51"/>
    <w:rsid w:val="00B41CCC"/>
    <w:rsid w:val="00B41FF1"/>
    <w:rsid w:val="00B4235F"/>
    <w:rsid w:val="00B42734"/>
    <w:rsid w:val="00B42F19"/>
    <w:rsid w:val="00B45C6F"/>
    <w:rsid w:val="00B46050"/>
    <w:rsid w:val="00B50C30"/>
    <w:rsid w:val="00B51841"/>
    <w:rsid w:val="00B51E5A"/>
    <w:rsid w:val="00B5476B"/>
    <w:rsid w:val="00B54CCA"/>
    <w:rsid w:val="00B55D20"/>
    <w:rsid w:val="00B627B5"/>
    <w:rsid w:val="00B62951"/>
    <w:rsid w:val="00B631C1"/>
    <w:rsid w:val="00B6385B"/>
    <w:rsid w:val="00B6490E"/>
    <w:rsid w:val="00B64E4D"/>
    <w:rsid w:val="00B64E4E"/>
    <w:rsid w:val="00B672FF"/>
    <w:rsid w:val="00B67706"/>
    <w:rsid w:val="00B71821"/>
    <w:rsid w:val="00B74AF6"/>
    <w:rsid w:val="00B75D52"/>
    <w:rsid w:val="00B77587"/>
    <w:rsid w:val="00B77853"/>
    <w:rsid w:val="00B77D71"/>
    <w:rsid w:val="00B8205E"/>
    <w:rsid w:val="00B8277F"/>
    <w:rsid w:val="00B8580B"/>
    <w:rsid w:val="00B876DA"/>
    <w:rsid w:val="00B876E3"/>
    <w:rsid w:val="00B87FCF"/>
    <w:rsid w:val="00B92834"/>
    <w:rsid w:val="00B9386C"/>
    <w:rsid w:val="00B94088"/>
    <w:rsid w:val="00B9483A"/>
    <w:rsid w:val="00BA0A26"/>
    <w:rsid w:val="00BA3CB3"/>
    <w:rsid w:val="00BA4450"/>
    <w:rsid w:val="00BA47A5"/>
    <w:rsid w:val="00BA5858"/>
    <w:rsid w:val="00BA7104"/>
    <w:rsid w:val="00BB0DD7"/>
    <w:rsid w:val="00BB0F5F"/>
    <w:rsid w:val="00BB5253"/>
    <w:rsid w:val="00BB5E90"/>
    <w:rsid w:val="00BB6E56"/>
    <w:rsid w:val="00BC15FA"/>
    <w:rsid w:val="00BC28E5"/>
    <w:rsid w:val="00BC2B62"/>
    <w:rsid w:val="00BC34AE"/>
    <w:rsid w:val="00BC42C0"/>
    <w:rsid w:val="00BC4FAD"/>
    <w:rsid w:val="00BD088D"/>
    <w:rsid w:val="00BD26F4"/>
    <w:rsid w:val="00BD3C99"/>
    <w:rsid w:val="00BD4725"/>
    <w:rsid w:val="00BD5582"/>
    <w:rsid w:val="00BD5755"/>
    <w:rsid w:val="00BD7A32"/>
    <w:rsid w:val="00BE0B72"/>
    <w:rsid w:val="00BE157B"/>
    <w:rsid w:val="00BE2A9F"/>
    <w:rsid w:val="00BE4A1B"/>
    <w:rsid w:val="00BE4D15"/>
    <w:rsid w:val="00BE4F21"/>
    <w:rsid w:val="00BE59B6"/>
    <w:rsid w:val="00BF15E4"/>
    <w:rsid w:val="00BF1C97"/>
    <w:rsid w:val="00BF41EB"/>
    <w:rsid w:val="00BF45B1"/>
    <w:rsid w:val="00BF49FF"/>
    <w:rsid w:val="00BF5135"/>
    <w:rsid w:val="00BF7BD0"/>
    <w:rsid w:val="00C006D9"/>
    <w:rsid w:val="00C0152A"/>
    <w:rsid w:val="00C01878"/>
    <w:rsid w:val="00C018AD"/>
    <w:rsid w:val="00C02E41"/>
    <w:rsid w:val="00C03BD6"/>
    <w:rsid w:val="00C05452"/>
    <w:rsid w:val="00C056A6"/>
    <w:rsid w:val="00C1363E"/>
    <w:rsid w:val="00C14BFE"/>
    <w:rsid w:val="00C220A4"/>
    <w:rsid w:val="00C22ECF"/>
    <w:rsid w:val="00C24AEC"/>
    <w:rsid w:val="00C26066"/>
    <w:rsid w:val="00C27111"/>
    <w:rsid w:val="00C279F1"/>
    <w:rsid w:val="00C30E41"/>
    <w:rsid w:val="00C335AB"/>
    <w:rsid w:val="00C335CB"/>
    <w:rsid w:val="00C37A68"/>
    <w:rsid w:val="00C37AFF"/>
    <w:rsid w:val="00C42EED"/>
    <w:rsid w:val="00C42FD9"/>
    <w:rsid w:val="00C42FEA"/>
    <w:rsid w:val="00C447C3"/>
    <w:rsid w:val="00C47E73"/>
    <w:rsid w:val="00C50A53"/>
    <w:rsid w:val="00C51BCB"/>
    <w:rsid w:val="00C51E9F"/>
    <w:rsid w:val="00C60BEC"/>
    <w:rsid w:val="00C62505"/>
    <w:rsid w:val="00C64932"/>
    <w:rsid w:val="00C65E9E"/>
    <w:rsid w:val="00C670E0"/>
    <w:rsid w:val="00C6790A"/>
    <w:rsid w:val="00C71C42"/>
    <w:rsid w:val="00C7355A"/>
    <w:rsid w:val="00C748F4"/>
    <w:rsid w:val="00C749BE"/>
    <w:rsid w:val="00C75D1A"/>
    <w:rsid w:val="00C76EF4"/>
    <w:rsid w:val="00C80158"/>
    <w:rsid w:val="00C84391"/>
    <w:rsid w:val="00C855B5"/>
    <w:rsid w:val="00C856EF"/>
    <w:rsid w:val="00C860DA"/>
    <w:rsid w:val="00C86366"/>
    <w:rsid w:val="00C86E7F"/>
    <w:rsid w:val="00C91A22"/>
    <w:rsid w:val="00C941B9"/>
    <w:rsid w:val="00C94D21"/>
    <w:rsid w:val="00C953DD"/>
    <w:rsid w:val="00C95986"/>
    <w:rsid w:val="00CA2108"/>
    <w:rsid w:val="00CA27D3"/>
    <w:rsid w:val="00CA31EF"/>
    <w:rsid w:val="00CA4B28"/>
    <w:rsid w:val="00CA4F10"/>
    <w:rsid w:val="00CA5759"/>
    <w:rsid w:val="00CA5DD6"/>
    <w:rsid w:val="00CA6C0E"/>
    <w:rsid w:val="00CB40E5"/>
    <w:rsid w:val="00CB5130"/>
    <w:rsid w:val="00CB7A1F"/>
    <w:rsid w:val="00CC3A28"/>
    <w:rsid w:val="00CC4461"/>
    <w:rsid w:val="00CD14F5"/>
    <w:rsid w:val="00CD25D1"/>
    <w:rsid w:val="00CD30DF"/>
    <w:rsid w:val="00CD37DD"/>
    <w:rsid w:val="00CD3D2F"/>
    <w:rsid w:val="00CD4542"/>
    <w:rsid w:val="00CD4AFB"/>
    <w:rsid w:val="00CE0298"/>
    <w:rsid w:val="00CE0BDE"/>
    <w:rsid w:val="00CE1636"/>
    <w:rsid w:val="00CE350D"/>
    <w:rsid w:val="00CE36DF"/>
    <w:rsid w:val="00CE3BCE"/>
    <w:rsid w:val="00CE5DB2"/>
    <w:rsid w:val="00CE6836"/>
    <w:rsid w:val="00CF0948"/>
    <w:rsid w:val="00CF0A4E"/>
    <w:rsid w:val="00CF1D69"/>
    <w:rsid w:val="00CF3B2C"/>
    <w:rsid w:val="00CF523A"/>
    <w:rsid w:val="00CF7C2E"/>
    <w:rsid w:val="00D007D9"/>
    <w:rsid w:val="00D03398"/>
    <w:rsid w:val="00D03987"/>
    <w:rsid w:val="00D03A6E"/>
    <w:rsid w:val="00D03D50"/>
    <w:rsid w:val="00D04E0C"/>
    <w:rsid w:val="00D05578"/>
    <w:rsid w:val="00D073F2"/>
    <w:rsid w:val="00D11306"/>
    <w:rsid w:val="00D115D5"/>
    <w:rsid w:val="00D14D16"/>
    <w:rsid w:val="00D14FCF"/>
    <w:rsid w:val="00D1553F"/>
    <w:rsid w:val="00D15A7A"/>
    <w:rsid w:val="00D17525"/>
    <w:rsid w:val="00D17897"/>
    <w:rsid w:val="00D178A5"/>
    <w:rsid w:val="00D2211C"/>
    <w:rsid w:val="00D225B9"/>
    <w:rsid w:val="00D23B3B"/>
    <w:rsid w:val="00D24423"/>
    <w:rsid w:val="00D25D86"/>
    <w:rsid w:val="00D30E0E"/>
    <w:rsid w:val="00D337E1"/>
    <w:rsid w:val="00D34B4E"/>
    <w:rsid w:val="00D34F52"/>
    <w:rsid w:val="00D353E4"/>
    <w:rsid w:val="00D419D1"/>
    <w:rsid w:val="00D4257B"/>
    <w:rsid w:val="00D42A11"/>
    <w:rsid w:val="00D4434F"/>
    <w:rsid w:val="00D444C3"/>
    <w:rsid w:val="00D52829"/>
    <w:rsid w:val="00D54363"/>
    <w:rsid w:val="00D54782"/>
    <w:rsid w:val="00D55CE0"/>
    <w:rsid w:val="00D5662A"/>
    <w:rsid w:val="00D5721E"/>
    <w:rsid w:val="00D57B24"/>
    <w:rsid w:val="00D60B4F"/>
    <w:rsid w:val="00D619FA"/>
    <w:rsid w:val="00D62C3F"/>
    <w:rsid w:val="00D63A52"/>
    <w:rsid w:val="00D63BA2"/>
    <w:rsid w:val="00D64971"/>
    <w:rsid w:val="00D658D4"/>
    <w:rsid w:val="00D70016"/>
    <w:rsid w:val="00D732F3"/>
    <w:rsid w:val="00D7348C"/>
    <w:rsid w:val="00D75251"/>
    <w:rsid w:val="00D75954"/>
    <w:rsid w:val="00D76D51"/>
    <w:rsid w:val="00D76FF7"/>
    <w:rsid w:val="00D779EC"/>
    <w:rsid w:val="00D81368"/>
    <w:rsid w:val="00D817BB"/>
    <w:rsid w:val="00D83E17"/>
    <w:rsid w:val="00D8403D"/>
    <w:rsid w:val="00D86C98"/>
    <w:rsid w:val="00D9068A"/>
    <w:rsid w:val="00D91D40"/>
    <w:rsid w:val="00D91D7D"/>
    <w:rsid w:val="00D93081"/>
    <w:rsid w:val="00D93324"/>
    <w:rsid w:val="00D935A2"/>
    <w:rsid w:val="00D95BD1"/>
    <w:rsid w:val="00DA0B9D"/>
    <w:rsid w:val="00DA195D"/>
    <w:rsid w:val="00DA3C59"/>
    <w:rsid w:val="00DA3FFE"/>
    <w:rsid w:val="00DA41B2"/>
    <w:rsid w:val="00DA494C"/>
    <w:rsid w:val="00DA4AA3"/>
    <w:rsid w:val="00DA4FE7"/>
    <w:rsid w:val="00DA521D"/>
    <w:rsid w:val="00DA7110"/>
    <w:rsid w:val="00DB46F1"/>
    <w:rsid w:val="00DB47F4"/>
    <w:rsid w:val="00DB6939"/>
    <w:rsid w:val="00DC0871"/>
    <w:rsid w:val="00DC1D75"/>
    <w:rsid w:val="00DC1EAE"/>
    <w:rsid w:val="00DC58A0"/>
    <w:rsid w:val="00DC6516"/>
    <w:rsid w:val="00DD29B9"/>
    <w:rsid w:val="00DD31BC"/>
    <w:rsid w:val="00DD31D7"/>
    <w:rsid w:val="00DD62B1"/>
    <w:rsid w:val="00DE17D5"/>
    <w:rsid w:val="00DE229C"/>
    <w:rsid w:val="00DE25CF"/>
    <w:rsid w:val="00DE2FF6"/>
    <w:rsid w:val="00DE6412"/>
    <w:rsid w:val="00DE7A35"/>
    <w:rsid w:val="00DF0991"/>
    <w:rsid w:val="00DF0B82"/>
    <w:rsid w:val="00DF39BF"/>
    <w:rsid w:val="00DF4913"/>
    <w:rsid w:val="00DF50E5"/>
    <w:rsid w:val="00DF66D6"/>
    <w:rsid w:val="00DF6EA4"/>
    <w:rsid w:val="00DF6FA5"/>
    <w:rsid w:val="00DF6FE0"/>
    <w:rsid w:val="00E00C0C"/>
    <w:rsid w:val="00E02154"/>
    <w:rsid w:val="00E11603"/>
    <w:rsid w:val="00E12AB3"/>
    <w:rsid w:val="00E13666"/>
    <w:rsid w:val="00E15203"/>
    <w:rsid w:val="00E16484"/>
    <w:rsid w:val="00E172BD"/>
    <w:rsid w:val="00E17D53"/>
    <w:rsid w:val="00E24A33"/>
    <w:rsid w:val="00E250FE"/>
    <w:rsid w:val="00E263DC"/>
    <w:rsid w:val="00E2720E"/>
    <w:rsid w:val="00E273AE"/>
    <w:rsid w:val="00E30C72"/>
    <w:rsid w:val="00E318A7"/>
    <w:rsid w:val="00E32E10"/>
    <w:rsid w:val="00E3339A"/>
    <w:rsid w:val="00E33D28"/>
    <w:rsid w:val="00E33D6E"/>
    <w:rsid w:val="00E3486D"/>
    <w:rsid w:val="00E354CB"/>
    <w:rsid w:val="00E355E7"/>
    <w:rsid w:val="00E35A5D"/>
    <w:rsid w:val="00E362CC"/>
    <w:rsid w:val="00E366C3"/>
    <w:rsid w:val="00E378C9"/>
    <w:rsid w:val="00E43907"/>
    <w:rsid w:val="00E43948"/>
    <w:rsid w:val="00E443F9"/>
    <w:rsid w:val="00E46570"/>
    <w:rsid w:val="00E465A7"/>
    <w:rsid w:val="00E474DB"/>
    <w:rsid w:val="00E51B5D"/>
    <w:rsid w:val="00E5368A"/>
    <w:rsid w:val="00E53FAE"/>
    <w:rsid w:val="00E57723"/>
    <w:rsid w:val="00E57AFD"/>
    <w:rsid w:val="00E61057"/>
    <w:rsid w:val="00E6510B"/>
    <w:rsid w:val="00E6659B"/>
    <w:rsid w:val="00E67AB9"/>
    <w:rsid w:val="00E72E7E"/>
    <w:rsid w:val="00E732F4"/>
    <w:rsid w:val="00E7585C"/>
    <w:rsid w:val="00E75A29"/>
    <w:rsid w:val="00E75EEA"/>
    <w:rsid w:val="00E7747C"/>
    <w:rsid w:val="00E775E8"/>
    <w:rsid w:val="00E77A94"/>
    <w:rsid w:val="00E77C73"/>
    <w:rsid w:val="00E81D85"/>
    <w:rsid w:val="00E82FBE"/>
    <w:rsid w:val="00E869AF"/>
    <w:rsid w:val="00E922DC"/>
    <w:rsid w:val="00E924FB"/>
    <w:rsid w:val="00E94AE6"/>
    <w:rsid w:val="00EA4A48"/>
    <w:rsid w:val="00EA5D9A"/>
    <w:rsid w:val="00EA6F2E"/>
    <w:rsid w:val="00EB01C6"/>
    <w:rsid w:val="00EB225E"/>
    <w:rsid w:val="00EB2748"/>
    <w:rsid w:val="00EB309C"/>
    <w:rsid w:val="00EB4792"/>
    <w:rsid w:val="00EB5BB2"/>
    <w:rsid w:val="00EB6424"/>
    <w:rsid w:val="00EB6506"/>
    <w:rsid w:val="00EB689E"/>
    <w:rsid w:val="00EB6954"/>
    <w:rsid w:val="00EB6E72"/>
    <w:rsid w:val="00EB7180"/>
    <w:rsid w:val="00EC02E3"/>
    <w:rsid w:val="00EC1507"/>
    <w:rsid w:val="00EC2FAD"/>
    <w:rsid w:val="00EC3036"/>
    <w:rsid w:val="00EC433C"/>
    <w:rsid w:val="00ED1155"/>
    <w:rsid w:val="00ED324D"/>
    <w:rsid w:val="00ED4F98"/>
    <w:rsid w:val="00ED6672"/>
    <w:rsid w:val="00ED6E50"/>
    <w:rsid w:val="00ED7F6C"/>
    <w:rsid w:val="00EE01FF"/>
    <w:rsid w:val="00EE0C35"/>
    <w:rsid w:val="00EE22CB"/>
    <w:rsid w:val="00EE25B3"/>
    <w:rsid w:val="00EE2E67"/>
    <w:rsid w:val="00EE65AE"/>
    <w:rsid w:val="00EF148F"/>
    <w:rsid w:val="00EF3470"/>
    <w:rsid w:val="00EF4440"/>
    <w:rsid w:val="00EF7A2B"/>
    <w:rsid w:val="00EF7E55"/>
    <w:rsid w:val="00F00D0B"/>
    <w:rsid w:val="00F00FCD"/>
    <w:rsid w:val="00F01FFF"/>
    <w:rsid w:val="00F06D95"/>
    <w:rsid w:val="00F0772F"/>
    <w:rsid w:val="00F07734"/>
    <w:rsid w:val="00F07C90"/>
    <w:rsid w:val="00F117CF"/>
    <w:rsid w:val="00F11F4B"/>
    <w:rsid w:val="00F1388E"/>
    <w:rsid w:val="00F14369"/>
    <w:rsid w:val="00F15A28"/>
    <w:rsid w:val="00F2085C"/>
    <w:rsid w:val="00F213A8"/>
    <w:rsid w:val="00F23820"/>
    <w:rsid w:val="00F24526"/>
    <w:rsid w:val="00F25206"/>
    <w:rsid w:val="00F25BCC"/>
    <w:rsid w:val="00F25E4F"/>
    <w:rsid w:val="00F2660A"/>
    <w:rsid w:val="00F26EA7"/>
    <w:rsid w:val="00F30C24"/>
    <w:rsid w:val="00F32A98"/>
    <w:rsid w:val="00F34F74"/>
    <w:rsid w:val="00F36ABE"/>
    <w:rsid w:val="00F4035A"/>
    <w:rsid w:val="00F417CC"/>
    <w:rsid w:val="00F41DD7"/>
    <w:rsid w:val="00F42D67"/>
    <w:rsid w:val="00F43B5C"/>
    <w:rsid w:val="00F43EA8"/>
    <w:rsid w:val="00F4400F"/>
    <w:rsid w:val="00F4566E"/>
    <w:rsid w:val="00F46CD5"/>
    <w:rsid w:val="00F46D01"/>
    <w:rsid w:val="00F4765F"/>
    <w:rsid w:val="00F47B79"/>
    <w:rsid w:val="00F50B20"/>
    <w:rsid w:val="00F50F6A"/>
    <w:rsid w:val="00F52116"/>
    <w:rsid w:val="00F52645"/>
    <w:rsid w:val="00F528BC"/>
    <w:rsid w:val="00F5309F"/>
    <w:rsid w:val="00F547FC"/>
    <w:rsid w:val="00F56E34"/>
    <w:rsid w:val="00F60A65"/>
    <w:rsid w:val="00F60F10"/>
    <w:rsid w:val="00F617F7"/>
    <w:rsid w:val="00F62092"/>
    <w:rsid w:val="00F621DB"/>
    <w:rsid w:val="00F633E9"/>
    <w:rsid w:val="00F65478"/>
    <w:rsid w:val="00F65F78"/>
    <w:rsid w:val="00F660B7"/>
    <w:rsid w:val="00F66458"/>
    <w:rsid w:val="00F67608"/>
    <w:rsid w:val="00F71953"/>
    <w:rsid w:val="00F7215A"/>
    <w:rsid w:val="00F72963"/>
    <w:rsid w:val="00F72A3D"/>
    <w:rsid w:val="00F73E61"/>
    <w:rsid w:val="00F76A6A"/>
    <w:rsid w:val="00F77941"/>
    <w:rsid w:val="00F80990"/>
    <w:rsid w:val="00F80B5F"/>
    <w:rsid w:val="00F8356F"/>
    <w:rsid w:val="00F85E07"/>
    <w:rsid w:val="00F90B19"/>
    <w:rsid w:val="00F93047"/>
    <w:rsid w:val="00F95226"/>
    <w:rsid w:val="00F954C4"/>
    <w:rsid w:val="00F95720"/>
    <w:rsid w:val="00F97835"/>
    <w:rsid w:val="00F97D13"/>
    <w:rsid w:val="00F97EFB"/>
    <w:rsid w:val="00FA19DC"/>
    <w:rsid w:val="00FA3436"/>
    <w:rsid w:val="00FA382D"/>
    <w:rsid w:val="00FA422D"/>
    <w:rsid w:val="00FA4E1D"/>
    <w:rsid w:val="00FA501E"/>
    <w:rsid w:val="00FA6CE0"/>
    <w:rsid w:val="00FA6CFF"/>
    <w:rsid w:val="00FA70B8"/>
    <w:rsid w:val="00FA78D4"/>
    <w:rsid w:val="00FA7ED1"/>
    <w:rsid w:val="00FB01EA"/>
    <w:rsid w:val="00FB21D4"/>
    <w:rsid w:val="00FB2312"/>
    <w:rsid w:val="00FB4BBE"/>
    <w:rsid w:val="00FB6716"/>
    <w:rsid w:val="00FB72D8"/>
    <w:rsid w:val="00FC14A0"/>
    <w:rsid w:val="00FC1908"/>
    <w:rsid w:val="00FC2BED"/>
    <w:rsid w:val="00FC2DF7"/>
    <w:rsid w:val="00FC4AEA"/>
    <w:rsid w:val="00FC754F"/>
    <w:rsid w:val="00FD32AD"/>
    <w:rsid w:val="00FD4431"/>
    <w:rsid w:val="00FE04A0"/>
    <w:rsid w:val="00FE2016"/>
    <w:rsid w:val="00FE2C15"/>
    <w:rsid w:val="00FE3036"/>
    <w:rsid w:val="00FE3FBF"/>
    <w:rsid w:val="00FE4532"/>
    <w:rsid w:val="00FE4F1D"/>
    <w:rsid w:val="00FE6392"/>
    <w:rsid w:val="00FE7D80"/>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ntakt@fundacjadostepni.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B5B30-08D4-4A67-8F66-DF4B2E38A3C5}"/>
</file>

<file path=customXml/itemProps2.xml><?xml version="1.0" encoding="utf-8"?>
<ds:datastoreItem xmlns:ds="http://schemas.openxmlformats.org/officeDocument/2006/customXml" ds:itemID="{8E32CD9A-AAC6-47B3-A6D9-252A6B958598}">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3.xml><?xml version="1.0" encoding="utf-8"?>
<ds:datastoreItem xmlns:ds="http://schemas.openxmlformats.org/officeDocument/2006/customXml" ds:itemID="{167DA302-42EE-49F8-A30F-DC577F530F33}">
  <ds:schemaRefs>
    <ds:schemaRef ds:uri="http://schemas.microsoft.com/sharepoint/v3/contenttype/forms"/>
  </ds:schemaRefs>
</ds:datastoreItem>
</file>

<file path=customXml/itemProps4.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10407</Words>
  <Characters>62446</Characters>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72708</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